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410" w:type="dxa"/>
        <w:tblInd w:w="-572" w:type="dxa"/>
        <w:tblLook w:val="04A0" w:firstRow="1" w:lastRow="0" w:firstColumn="1" w:lastColumn="0" w:noHBand="0" w:noVBand="1"/>
      </w:tblPr>
      <w:tblGrid>
        <w:gridCol w:w="6916"/>
        <w:gridCol w:w="2156"/>
        <w:gridCol w:w="1338"/>
      </w:tblGrid>
      <w:tr w:rsidR="00B0031C" w:rsidRPr="00C05E92" w:rsidTr="00B80BC5">
        <w:trPr>
          <w:trHeight w:val="476"/>
        </w:trPr>
        <w:tc>
          <w:tcPr>
            <w:tcW w:w="6916" w:type="dxa"/>
            <w:shd w:val="clear" w:color="auto" w:fill="C00000"/>
          </w:tcPr>
          <w:p w:rsidR="00C05E92" w:rsidRPr="00C05E92" w:rsidRDefault="00C05E92" w:rsidP="00C05E92">
            <w:pPr>
              <w:jc w:val="center"/>
              <w:rPr>
                <w:rFonts w:ascii="Optima" w:hAnsi="Optima"/>
                <w:b/>
              </w:rPr>
            </w:pPr>
            <w:bookmarkStart w:id="0" w:name="_GoBack" w:colFirst="3" w:colLast="3"/>
            <w:r w:rsidRPr="00C05E92">
              <w:rPr>
                <w:rFonts w:ascii="Optima" w:hAnsi="Optima"/>
                <w:b/>
              </w:rPr>
              <w:t>FLOWCHART</w:t>
            </w:r>
          </w:p>
        </w:tc>
        <w:tc>
          <w:tcPr>
            <w:tcW w:w="2156" w:type="dxa"/>
            <w:shd w:val="clear" w:color="auto" w:fill="C00000"/>
          </w:tcPr>
          <w:p w:rsidR="00C05E92" w:rsidRPr="00C05E92" w:rsidRDefault="00C05E92" w:rsidP="00B0031C">
            <w:pPr>
              <w:jc w:val="center"/>
              <w:rPr>
                <w:rFonts w:ascii="Optima" w:hAnsi="Optima"/>
                <w:b/>
              </w:rPr>
            </w:pPr>
            <w:r w:rsidRPr="00C05E92">
              <w:rPr>
                <w:rFonts w:ascii="Optima" w:hAnsi="Optima"/>
                <w:b/>
              </w:rPr>
              <w:t>PERSON RESPONSIBLE</w:t>
            </w:r>
          </w:p>
        </w:tc>
        <w:tc>
          <w:tcPr>
            <w:tcW w:w="1338" w:type="dxa"/>
            <w:shd w:val="clear" w:color="auto" w:fill="C00000"/>
          </w:tcPr>
          <w:p w:rsidR="00C05E92" w:rsidRPr="00C05E92" w:rsidRDefault="00C05E92" w:rsidP="00B0031C">
            <w:pPr>
              <w:jc w:val="center"/>
              <w:rPr>
                <w:rFonts w:ascii="Optima" w:hAnsi="Optima"/>
                <w:b/>
              </w:rPr>
            </w:pPr>
            <w:r w:rsidRPr="00C05E92">
              <w:rPr>
                <w:rFonts w:ascii="Optima" w:hAnsi="Optima"/>
                <w:b/>
              </w:rPr>
              <w:t>TIME FRAME</w:t>
            </w:r>
          </w:p>
        </w:tc>
      </w:tr>
      <w:tr w:rsidR="007D10F5" w:rsidRPr="00C05E92" w:rsidTr="002D5115">
        <w:trPr>
          <w:trHeight w:val="1437"/>
        </w:trPr>
        <w:tc>
          <w:tcPr>
            <w:tcW w:w="6916" w:type="dxa"/>
            <w:vMerge w:val="restart"/>
          </w:tcPr>
          <w:p w:rsidR="007D10F5" w:rsidRDefault="007D10F5" w:rsidP="00B31079">
            <w:pPr>
              <w:jc w:val="both"/>
              <w:rPr>
                <w:rFonts w:ascii="Optima" w:hAnsi="Optima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825638B" wp14:editId="3D6885DE">
                  <wp:simplePos x="0" y="0"/>
                  <wp:positionH relativeFrom="margin">
                    <wp:posOffset>254635</wp:posOffset>
                  </wp:positionH>
                  <wp:positionV relativeFrom="paragraph">
                    <wp:posOffset>2540</wp:posOffset>
                  </wp:positionV>
                  <wp:extent cx="3642360" cy="5248275"/>
                  <wp:effectExtent l="0" t="0" r="0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360" cy="524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10F5" w:rsidRDefault="007D10F5" w:rsidP="00B31079">
            <w:pPr>
              <w:jc w:val="both"/>
              <w:rPr>
                <w:rFonts w:ascii="Optima" w:hAnsi="Optima"/>
              </w:rPr>
            </w:pPr>
          </w:p>
          <w:p w:rsidR="007D10F5" w:rsidRPr="00C05E92" w:rsidRDefault="007D10F5" w:rsidP="00B31079">
            <w:pPr>
              <w:jc w:val="both"/>
              <w:rPr>
                <w:rFonts w:ascii="Optima" w:hAnsi="Optima"/>
              </w:rPr>
            </w:pPr>
          </w:p>
        </w:tc>
        <w:tc>
          <w:tcPr>
            <w:tcW w:w="2156" w:type="dxa"/>
          </w:tcPr>
          <w:p w:rsidR="007D10F5" w:rsidRDefault="007D10F5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7D10F5" w:rsidRDefault="007D10F5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7D10F5" w:rsidRPr="00045E87" w:rsidRDefault="007D10F5" w:rsidP="00B0031C">
            <w:pPr>
              <w:jc w:val="center"/>
              <w:rPr>
                <w:rFonts w:ascii="Optima" w:hAnsi="Optima"/>
                <w:sz w:val="20"/>
              </w:rPr>
            </w:pPr>
            <w:r>
              <w:rPr>
                <w:rFonts w:ascii="Optima" w:hAnsi="Optima"/>
                <w:sz w:val="20"/>
              </w:rPr>
              <w:t>Physician-in-training/ Investigator</w:t>
            </w:r>
          </w:p>
        </w:tc>
        <w:tc>
          <w:tcPr>
            <w:tcW w:w="1338" w:type="dxa"/>
          </w:tcPr>
          <w:p w:rsidR="007D10F5" w:rsidRPr="00045E87" w:rsidRDefault="007D10F5" w:rsidP="00B0031C">
            <w:pPr>
              <w:jc w:val="center"/>
              <w:rPr>
                <w:rFonts w:ascii="Optima" w:hAnsi="Optima"/>
                <w:sz w:val="20"/>
              </w:rPr>
            </w:pPr>
          </w:p>
        </w:tc>
      </w:tr>
      <w:tr w:rsidR="00B80BC5" w:rsidRPr="00C05E92" w:rsidTr="00957350">
        <w:trPr>
          <w:trHeight w:val="552"/>
        </w:trPr>
        <w:tc>
          <w:tcPr>
            <w:tcW w:w="6916" w:type="dxa"/>
            <w:vMerge/>
          </w:tcPr>
          <w:p w:rsidR="00B80BC5" w:rsidRPr="00C05E92" w:rsidRDefault="00B80BC5" w:rsidP="00B31079">
            <w:pPr>
              <w:jc w:val="both"/>
              <w:rPr>
                <w:rFonts w:ascii="Optima" w:hAnsi="Optima"/>
              </w:rPr>
            </w:pPr>
          </w:p>
        </w:tc>
        <w:tc>
          <w:tcPr>
            <w:tcW w:w="2156" w:type="dxa"/>
          </w:tcPr>
          <w:p w:rsidR="00B80BC5" w:rsidRPr="00045E87" w:rsidRDefault="00B80BC5" w:rsidP="00B0031C">
            <w:pPr>
              <w:jc w:val="center"/>
              <w:rPr>
                <w:rFonts w:ascii="Optima" w:hAnsi="Optima"/>
                <w:sz w:val="20"/>
              </w:rPr>
            </w:pPr>
            <w:r>
              <w:rPr>
                <w:rFonts w:ascii="Optima" w:hAnsi="Optima"/>
                <w:sz w:val="20"/>
              </w:rPr>
              <w:t>RERC Vice Chair</w:t>
            </w:r>
          </w:p>
        </w:tc>
        <w:tc>
          <w:tcPr>
            <w:tcW w:w="1338" w:type="dxa"/>
            <w:vMerge w:val="restart"/>
          </w:tcPr>
          <w:p w:rsidR="00B80BC5" w:rsidRPr="00045E87" w:rsidRDefault="00B80BC5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B80BC5" w:rsidRPr="00045E87" w:rsidRDefault="00B80BC5" w:rsidP="00B0031C">
            <w:pPr>
              <w:jc w:val="center"/>
              <w:rPr>
                <w:rFonts w:ascii="Optima" w:hAnsi="Optima"/>
                <w:sz w:val="20"/>
              </w:rPr>
            </w:pPr>
            <w:r w:rsidRPr="00045E87">
              <w:rPr>
                <w:rFonts w:ascii="Optima" w:hAnsi="Optima"/>
                <w:sz w:val="20"/>
              </w:rPr>
              <w:t>1 week from the date of receipt</w:t>
            </w:r>
          </w:p>
        </w:tc>
      </w:tr>
      <w:tr w:rsidR="00B80BC5" w:rsidRPr="00C05E92" w:rsidTr="00C03D00">
        <w:trPr>
          <w:trHeight w:val="557"/>
        </w:trPr>
        <w:tc>
          <w:tcPr>
            <w:tcW w:w="6916" w:type="dxa"/>
            <w:vMerge/>
          </w:tcPr>
          <w:p w:rsidR="00B80BC5" w:rsidRPr="00C05E92" w:rsidRDefault="00B80BC5" w:rsidP="00B31079">
            <w:pPr>
              <w:jc w:val="both"/>
              <w:rPr>
                <w:rFonts w:ascii="Optima" w:hAnsi="Optima"/>
              </w:rPr>
            </w:pPr>
          </w:p>
        </w:tc>
        <w:tc>
          <w:tcPr>
            <w:tcW w:w="2156" w:type="dxa"/>
          </w:tcPr>
          <w:p w:rsidR="00B80BC5" w:rsidRPr="00045E87" w:rsidRDefault="00B80BC5" w:rsidP="00B80BC5">
            <w:pPr>
              <w:jc w:val="center"/>
              <w:rPr>
                <w:rFonts w:ascii="Optima" w:hAnsi="Optima"/>
                <w:sz w:val="20"/>
              </w:rPr>
            </w:pPr>
          </w:p>
          <w:p w:rsidR="00B80BC5" w:rsidRPr="00045E87" w:rsidRDefault="00B80BC5" w:rsidP="00B80BC5">
            <w:pPr>
              <w:jc w:val="center"/>
              <w:rPr>
                <w:rFonts w:ascii="Optima" w:hAnsi="Optima"/>
                <w:sz w:val="20"/>
              </w:rPr>
            </w:pPr>
            <w:r w:rsidRPr="00045E87">
              <w:rPr>
                <w:rFonts w:ascii="Optima" w:hAnsi="Optima"/>
                <w:sz w:val="20"/>
              </w:rPr>
              <w:t>RERC Secretariat Staff</w:t>
            </w:r>
          </w:p>
        </w:tc>
        <w:tc>
          <w:tcPr>
            <w:tcW w:w="1338" w:type="dxa"/>
            <w:vMerge/>
          </w:tcPr>
          <w:p w:rsidR="00B80BC5" w:rsidRPr="00045E87" w:rsidRDefault="00B80BC5" w:rsidP="00B0031C">
            <w:pPr>
              <w:jc w:val="center"/>
              <w:rPr>
                <w:rFonts w:ascii="Optima" w:hAnsi="Optima"/>
                <w:sz w:val="20"/>
              </w:rPr>
            </w:pPr>
          </w:p>
        </w:tc>
      </w:tr>
      <w:tr w:rsidR="00B0031C" w:rsidRPr="00C05E92" w:rsidTr="00C03D00">
        <w:trPr>
          <w:trHeight w:val="2962"/>
        </w:trPr>
        <w:tc>
          <w:tcPr>
            <w:tcW w:w="6916" w:type="dxa"/>
            <w:vMerge/>
          </w:tcPr>
          <w:p w:rsidR="00C05E92" w:rsidRPr="00C05E92" w:rsidRDefault="00C05E92" w:rsidP="00B31079">
            <w:pPr>
              <w:jc w:val="both"/>
              <w:rPr>
                <w:rFonts w:ascii="Optima" w:hAnsi="Optima"/>
              </w:rPr>
            </w:pPr>
          </w:p>
        </w:tc>
        <w:tc>
          <w:tcPr>
            <w:tcW w:w="2156" w:type="dxa"/>
          </w:tcPr>
          <w:p w:rsidR="00B0031C" w:rsidRPr="00045E87" w:rsidRDefault="00B0031C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B0031C" w:rsidRPr="00045E87" w:rsidRDefault="00B0031C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C03D00" w:rsidRDefault="00C03D00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C03D00" w:rsidRDefault="00C03D00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C03D00" w:rsidRDefault="00C03D00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C05E92" w:rsidRPr="00045E87" w:rsidRDefault="00C05E92" w:rsidP="00B0031C">
            <w:pPr>
              <w:jc w:val="center"/>
              <w:rPr>
                <w:rFonts w:ascii="Optima" w:hAnsi="Optima"/>
                <w:sz w:val="20"/>
              </w:rPr>
            </w:pPr>
            <w:r w:rsidRPr="00045E87">
              <w:rPr>
                <w:rFonts w:ascii="Optima" w:hAnsi="Optima"/>
                <w:sz w:val="20"/>
              </w:rPr>
              <w:t>Primary Reviewers</w:t>
            </w:r>
          </w:p>
        </w:tc>
        <w:tc>
          <w:tcPr>
            <w:tcW w:w="1338" w:type="dxa"/>
          </w:tcPr>
          <w:p w:rsidR="00C05E92" w:rsidRPr="00045E87" w:rsidRDefault="00C05E92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B0031C" w:rsidRPr="00045E87" w:rsidRDefault="00B0031C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B0031C" w:rsidRPr="00045E87" w:rsidRDefault="00B0031C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C03D00" w:rsidRDefault="00C03D00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C03D00" w:rsidRDefault="00C03D00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C05E92" w:rsidRPr="00045E87" w:rsidRDefault="00771587" w:rsidP="00B0031C">
            <w:pPr>
              <w:jc w:val="center"/>
              <w:rPr>
                <w:rFonts w:ascii="Optima" w:hAnsi="Optima"/>
                <w:sz w:val="20"/>
              </w:rPr>
            </w:pPr>
            <w:r>
              <w:rPr>
                <w:rFonts w:ascii="Optima" w:hAnsi="Optima"/>
                <w:sz w:val="20"/>
              </w:rPr>
              <w:t>1-</w:t>
            </w:r>
            <w:r w:rsidR="00C05E92" w:rsidRPr="00045E87">
              <w:rPr>
                <w:rFonts w:ascii="Optima" w:hAnsi="Optima"/>
                <w:sz w:val="20"/>
              </w:rPr>
              <w:t>2 weeks</w:t>
            </w:r>
          </w:p>
        </w:tc>
      </w:tr>
      <w:tr w:rsidR="00B0031C" w:rsidRPr="00C05E92" w:rsidTr="00C03D00">
        <w:trPr>
          <w:trHeight w:val="694"/>
        </w:trPr>
        <w:tc>
          <w:tcPr>
            <w:tcW w:w="6916" w:type="dxa"/>
            <w:vMerge/>
          </w:tcPr>
          <w:p w:rsidR="00C05E92" w:rsidRPr="00C05E92" w:rsidRDefault="00C05E92" w:rsidP="00B31079">
            <w:pPr>
              <w:jc w:val="both"/>
              <w:rPr>
                <w:rFonts w:ascii="Optima" w:hAnsi="Optima"/>
              </w:rPr>
            </w:pPr>
          </w:p>
        </w:tc>
        <w:tc>
          <w:tcPr>
            <w:tcW w:w="2156" w:type="dxa"/>
          </w:tcPr>
          <w:p w:rsidR="00C05E92" w:rsidRPr="00045E87" w:rsidRDefault="00C05E92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C05E92" w:rsidRPr="00045E87" w:rsidRDefault="00C05E92" w:rsidP="00B0031C">
            <w:pPr>
              <w:jc w:val="center"/>
              <w:rPr>
                <w:rFonts w:ascii="Optima" w:hAnsi="Optima"/>
                <w:sz w:val="20"/>
              </w:rPr>
            </w:pPr>
            <w:r w:rsidRPr="00045E87">
              <w:rPr>
                <w:rFonts w:ascii="Optima" w:hAnsi="Optima"/>
                <w:sz w:val="20"/>
              </w:rPr>
              <w:t>RERC Secretariat Staff</w:t>
            </w:r>
          </w:p>
        </w:tc>
        <w:tc>
          <w:tcPr>
            <w:tcW w:w="1338" w:type="dxa"/>
          </w:tcPr>
          <w:p w:rsidR="00C05E92" w:rsidRPr="00045E87" w:rsidRDefault="00C05E92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C05E92" w:rsidRPr="00045E87" w:rsidRDefault="00B0031C" w:rsidP="00B0031C">
            <w:pPr>
              <w:jc w:val="center"/>
              <w:rPr>
                <w:rFonts w:ascii="Optima" w:hAnsi="Optima"/>
                <w:sz w:val="20"/>
              </w:rPr>
            </w:pPr>
            <w:r w:rsidRPr="00045E87">
              <w:rPr>
                <w:rFonts w:ascii="Optima" w:hAnsi="Optima"/>
                <w:sz w:val="20"/>
              </w:rPr>
              <w:t>1 week</w:t>
            </w:r>
          </w:p>
        </w:tc>
      </w:tr>
      <w:tr w:rsidR="00B0031C" w:rsidRPr="00C05E92" w:rsidTr="00C03D00">
        <w:trPr>
          <w:trHeight w:val="2105"/>
        </w:trPr>
        <w:tc>
          <w:tcPr>
            <w:tcW w:w="6916" w:type="dxa"/>
            <w:vMerge/>
          </w:tcPr>
          <w:p w:rsidR="00C05E92" w:rsidRPr="00C05E92" w:rsidRDefault="00C05E92" w:rsidP="00B31079">
            <w:pPr>
              <w:jc w:val="both"/>
              <w:rPr>
                <w:rFonts w:ascii="Optima" w:hAnsi="Optima"/>
              </w:rPr>
            </w:pPr>
          </w:p>
        </w:tc>
        <w:tc>
          <w:tcPr>
            <w:tcW w:w="2156" w:type="dxa"/>
          </w:tcPr>
          <w:p w:rsidR="00C03D00" w:rsidRDefault="00C03D00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C03D00" w:rsidRDefault="00C03D00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C05E92" w:rsidRPr="00045E87" w:rsidRDefault="00C05E92" w:rsidP="00B0031C">
            <w:pPr>
              <w:jc w:val="center"/>
              <w:rPr>
                <w:rFonts w:ascii="Optima" w:hAnsi="Optima"/>
                <w:sz w:val="20"/>
              </w:rPr>
            </w:pPr>
            <w:r w:rsidRPr="00045E87">
              <w:rPr>
                <w:rFonts w:ascii="Optima" w:hAnsi="Optima"/>
                <w:sz w:val="20"/>
              </w:rPr>
              <w:t>Principal Investigator</w:t>
            </w:r>
          </w:p>
        </w:tc>
        <w:tc>
          <w:tcPr>
            <w:tcW w:w="1338" w:type="dxa"/>
          </w:tcPr>
          <w:p w:rsidR="00C03D00" w:rsidRDefault="00C03D00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C03D00" w:rsidRDefault="00C03D00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C05E92" w:rsidRDefault="004B62DE" w:rsidP="00B0031C">
            <w:pPr>
              <w:jc w:val="center"/>
              <w:rPr>
                <w:rFonts w:ascii="Optima" w:hAnsi="Optima"/>
                <w:sz w:val="20"/>
              </w:rPr>
            </w:pPr>
            <w:r>
              <w:rPr>
                <w:rFonts w:ascii="Optima" w:hAnsi="Optima"/>
                <w:sz w:val="20"/>
              </w:rPr>
              <w:t>Approval to conduct study for 1 year</w:t>
            </w:r>
          </w:p>
          <w:p w:rsidR="00B80BC5" w:rsidRDefault="00B80BC5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B80BC5" w:rsidRDefault="00B80BC5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B80BC5" w:rsidRDefault="00B80BC5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B80BC5" w:rsidRDefault="00B80BC5" w:rsidP="00B0031C">
            <w:pPr>
              <w:jc w:val="center"/>
              <w:rPr>
                <w:rFonts w:ascii="Optima" w:hAnsi="Optima"/>
                <w:sz w:val="20"/>
              </w:rPr>
            </w:pPr>
          </w:p>
          <w:p w:rsidR="00B80BC5" w:rsidRPr="00045E87" w:rsidRDefault="00B80BC5" w:rsidP="00B0031C">
            <w:pPr>
              <w:jc w:val="center"/>
              <w:rPr>
                <w:rFonts w:ascii="Optima" w:hAnsi="Optima"/>
                <w:sz w:val="20"/>
              </w:rPr>
            </w:pPr>
          </w:p>
        </w:tc>
      </w:tr>
      <w:bookmarkEnd w:id="0"/>
    </w:tbl>
    <w:p w:rsidR="000B37DC" w:rsidRDefault="000B37DC" w:rsidP="00B31079">
      <w:pPr>
        <w:ind w:left="780" w:hanging="720"/>
        <w:jc w:val="both"/>
      </w:pPr>
    </w:p>
    <w:sectPr w:rsidR="000B37DC" w:rsidSect="002A3572">
      <w:headerReference w:type="default" r:id="rId11"/>
      <w:footerReference w:type="default" r:id="rId12"/>
      <w:pgSz w:w="12240" w:h="15840"/>
      <w:pgMar w:top="1440" w:right="1440" w:bottom="1440" w:left="144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648A" w:rsidRDefault="0092648A" w:rsidP="00011538">
      <w:pPr>
        <w:spacing w:after="0" w:line="240" w:lineRule="auto"/>
      </w:pPr>
      <w:r>
        <w:separator/>
      </w:r>
    </w:p>
  </w:endnote>
  <w:endnote w:type="continuationSeparator" w:id="0">
    <w:p w:rsidR="0092648A" w:rsidRDefault="0092648A" w:rsidP="00011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horzAnchor="margin" w:tblpX="-572" w:tblpY="1"/>
      <w:tblW w:w="5592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4105"/>
      <w:gridCol w:w="3403"/>
      <w:gridCol w:w="2949"/>
    </w:tblGrid>
    <w:tr w:rsidR="00B31079" w:rsidRPr="00747BAC" w:rsidTr="00412A50">
      <w:trPr>
        <w:trHeight w:val="512"/>
      </w:trPr>
      <w:tc>
        <w:tcPr>
          <w:tcW w:w="1963" w:type="pct"/>
          <w:tcBorders>
            <w:bottom w:val="nil"/>
          </w:tcBorders>
        </w:tcPr>
        <w:p w:rsidR="00B31079" w:rsidRPr="003C6E59" w:rsidRDefault="00B31079" w:rsidP="00B31079">
          <w:pPr>
            <w:pStyle w:val="Footer"/>
            <w:spacing w:after="240" w:line="480" w:lineRule="auto"/>
            <w:ind w:left="86"/>
            <w:rPr>
              <w:rFonts w:ascii="Optima" w:hAnsi="Optima" w:cs="Arial"/>
              <w:b/>
              <w:sz w:val="16"/>
              <w:szCs w:val="16"/>
            </w:rPr>
          </w:pPr>
          <w:r>
            <w:rPr>
              <w:rFonts w:ascii="Optima" w:hAnsi="Optima" w:cs="Arial"/>
              <w:b/>
              <w:sz w:val="16"/>
              <w:szCs w:val="16"/>
            </w:rPr>
            <w:t>Initiated by:</w:t>
          </w:r>
        </w:p>
      </w:tc>
      <w:tc>
        <w:tcPr>
          <w:tcW w:w="1627" w:type="pct"/>
          <w:tcBorders>
            <w:bottom w:val="nil"/>
          </w:tcBorders>
        </w:tcPr>
        <w:p w:rsidR="00B31079" w:rsidRPr="003C6E59" w:rsidRDefault="00B31079" w:rsidP="00B31079">
          <w:pPr>
            <w:pStyle w:val="Footer"/>
            <w:rPr>
              <w:rFonts w:ascii="Optima" w:hAnsi="Optima" w:cs="Arial"/>
              <w:b/>
              <w:sz w:val="16"/>
              <w:szCs w:val="16"/>
            </w:rPr>
          </w:pPr>
          <w:r w:rsidRPr="003C6E59">
            <w:rPr>
              <w:rFonts w:ascii="Optima" w:hAnsi="Optima" w:cs="Arial"/>
              <w:b/>
              <w:sz w:val="16"/>
              <w:szCs w:val="16"/>
            </w:rPr>
            <w:t>Reviewed by:</w:t>
          </w:r>
        </w:p>
      </w:tc>
      <w:tc>
        <w:tcPr>
          <w:tcW w:w="1410" w:type="pct"/>
          <w:tcBorders>
            <w:bottom w:val="nil"/>
          </w:tcBorders>
        </w:tcPr>
        <w:p w:rsidR="00B31079" w:rsidRPr="003C6E59" w:rsidRDefault="00B31079" w:rsidP="00B31079">
          <w:pPr>
            <w:pStyle w:val="Footer"/>
            <w:rPr>
              <w:rFonts w:ascii="Optima" w:hAnsi="Optima" w:cs="Arial"/>
              <w:b/>
              <w:sz w:val="16"/>
              <w:szCs w:val="16"/>
            </w:rPr>
          </w:pPr>
          <w:r w:rsidRPr="003C6E59">
            <w:rPr>
              <w:rFonts w:ascii="Optima" w:hAnsi="Optima" w:cs="Arial"/>
              <w:b/>
              <w:sz w:val="16"/>
              <w:szCs w:val="16"/>
            </w:rPr>
            <w:t>Approved by:</w:t>
          </w:r>
        </w:p>
      </w:tc>
    </w:tr>
    <w:tr w:rsidR="00B31079" w:rsidRPr="00747BAC" w:rsidTr="00412A50">
      <w:trPr>
        <w:trHeight w:val="261"/>
      </w:trPr>
      <w:tc>
        <w:tcPr>
          <w:tcW w:w="1963" w:type="pct"/>
          <w:tcBorders>
            <w:top w:val="nil"/>
          </w:tcBorders>
        </w:tcPr>
        <w:p w:rsidR="00B31079" w:rsidRPr="00747BAC" w:rsidRDefault="00B31079" w:rsidP="00B31079">
          <w:pPr>
            <w:pStyle w:val="Footer"/>
            <w:jc w:val="center"/>
            <w:rPr>
              <w:rFonts w:ascii="Optima" w:hAnsi="Optima" w:cs="Arial"/>
              <w:sz w:val="16"/>
              <w:szCs w:val="16"/>
            </w:rPr>
          </w:pPr>
          <w:r>
            <w:rPr>
              <w:rFonts w:ascii="Optima" w:hAnsi="Optima" w:cs="Arial"/>
              <w:sz w:val="16"/>
              <w:szCs w:val="16"/>
            </w:rPr>
            <w:t>PURA R. CAISIP, MD / PATRICIA M. KHU, MD</w:t>
          </w:r>
        </w:p>
      </w:tc>
      <w:tc>
        <w:tcPr>
          <w:tcW w:w="1627" w:type="pct"/>
          <w:tcBorders>
            <w:top w:val="nil"/>
          </w:tcBorders>
        </w:tcPr>
        <w:p w:rsidR="00B31079" w:rsidRPr="00747BAC" w:rsidRDefault="00957350" w:rsidP="00B31079">
          <w:pPr>
            <w:pStyle w:val="Footer"/>
            <w:jc w:val="center"/>
            <w:rPr>
              <w:rFonts w:ascii="Optima" w:hAnsi="Optima" w:cs="Arial"/>
              <w:sz w:val="16"/>
              <w:szCs w:val="16"/>
            </w:rPr>
          </w:pPr>
          <w:r>
            <w:rPr>
              <w:rFonts w:ascii="Optima" w:hAnsi="Optima" w:cs="Arial"/>
              <w:sz w:val="16"/>
              <w:szCs w:val="16"/>
            </w:rPr>
            <w:t>ANTONIO S. SAY</w:t>
          </w:r>
          <w:r w:rsidR="00B31079">
            <w:rPr>
              <w:rFonts w:ascii="Optima" w:hAnsi="Optima" w:cs="Arial"/>
              <w:sz w:val="16"/>
              <w:szCs w:val="16"/>
            </w:rPr>
            <w:t>, MD</w:t>
          </w:r>
        </w:p>
      </w:tc>
      <w:tc>
        <w:tcPr>
          <w:tcW w:w="1410" w:type="pct"/>
          <w:tcBorders>
            <w:top w:val="nil"/>
          </w:tcBorders>
        </w:tcPr>
        <w:p w:rsidR="00B31079" w:rsidRPr="00747BAC" w:rsidRDefault="00B31079" w:rsidP="00B31079">
          <w:pPr>
            <w:pStyle w:val="Footer"/>
            <w:jc w:val="center"/>
            <w:rPr>
              <w:rFonts w:ascii="Optima" w:hAnsi="Optima" w:cs="Arial"/>
              <w:sz w:val="16"/>
              <w:szCs w:val="16"/>
            </w:rPr>
          </w:pPr>
          <w:r>
            <w:rPr>
              <w:rFonts w:ascii="Optima" w:hAnsi="Optima" w:cs="Arial"/>
              <w:sz w:val="16"/>
              <w:szCs w:val="16"/>
            </w:rPr>
            <w:t>RAUL C. PAGDANGANAN</w:t>
          </w:r>
        </w:p>
      </w:tc>
    </w:tr>
  </w:tbl>
  <w:p w:rsidR="00B31079" w:rsidRDefault="00B31079" w:rsidP="00B31079">
    <w:pPr>
      <w:pStyle w:val="Footer"/>
      <w:ind w:left="-567"/>
      <w:rPr>
        <w:rFonts w:ascii="Optima" w:hAnsi="Optima"/>
        <w:b/>
        <w:i/>
        <w:sz w:val="16"/>
        <w:szCs w:val="16"/>
      </w:rPr>
    </w:pPr>
  </w:p>
  <w:p w:rsidR="00B31079" w:rsidRPr="00214837" w:rsidRDefault="00C05E92" w:rsidP="00B31079">
    <w:pPr>
      <w:pStyle w:val="Footer"/>
      <w:ind w:left="-567"/>
      <w:rPr>
        <w:rFonts w:ascii="Optima" w:hAnsi="Optima"/>
        <w:b/>
        <w:i/>
        <w:sz w:val="16"/>
        <w:szCs w:val="16"/>
      </w:rPr>
    </w:pPr>
    <w:r>
      <w:rPr>
        <w:rFonts w:ascii="Optima" w:hAnsi="Optima"/>
        <w:b/>
        <w:i/>
        <w:sz w:val="16"/>
        <w:szCs w:val="16"/>
      </w:rPr>
      <w:t>Appendix</w:t>
    </w:r>
    <w:r w:rsidR="00116329">
      <w:rPr>
        <w:rFonts w:ascii="Optima" w:hAnsi="Optima"/>
        <w:b/>
        <w:i/>
        <w:sz w:val="16"/>
        <w:szCs w:val="16"/>
      </w:rPr>
      <w:t xml:space="preserve">: </w:t>
    </w:r>
    <w:r>
      <w:rPr>
        <w:rFonts w:ascii="Optima" w:hAnsi="Optima"/>
        <w:b/>
        <w:i/>
        <w:sz w:val="16"/>
        <w:szCs w:val="16"/>
      </w:rPr>
      <w:t>Flowchart- Approval of New Research-</w:t>
    </w:r>
    <w:r w:rsidR="00B91E74">
      <w:rPr>
        <w:rFonts w:ascii="Optima" w:hAnsi="Optima"/>
        <w:b/>
        <w:i/>
        <w:sz w:val="16"/>
        <w:szCs w:val="16"/>
      </w:rPr>
      <w:t>Investigator-Initiated</w:t>
    </w:r>
  </w:p>
  <w:p w:rsidR="00B31079" w:rsidRDefault="00B310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648A" w:rsidRDefault="0092648A" w:rsidP="00011538">
      <w:pPr>
        <w:spacing w:after="0" w:line="240" w:lineRule="auto"/>
      </w:pPr>
      <w:r>
        <w:separator/>
      </w:r>
    </w:p>
  </w:footnote>
  <w:footnote w:type="continuationSeparator" w:id="0">
    <w:p w:rsidR="0092648A" w:rsidRDefault="0092648A" w:rsidP="00011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612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79"/>
      <w:gridCol w:w="2126"/>
      <w:gridCol w:w="2269"/>
      <w:gridCol w:w="2269"/>
      <w:gridCol w:w="1851"/>
    </w:tblGrid>
    <w:tr w:rsidR="00011538" w:rsidRPr="00747BAC" w:rsidTr="005D4E05">
      <w:trPr>
        <w:trHeight w:val="320"/>
        <w:jc w:val="center"/>
      </w:trPr>
      <w:tc>
        <w:tcPr>
          <w:tcW w:w="943" w:type="pct"/>
          <w:vMerge w:val="restart"/>
          <w:vAlign w:val="center"/>
        </w:tcPr>
        <w:p w:rsidR="00011538" w:rsidRPr="00747BAC" w:rsidRDefault="00011538" w:rsidP="00011538">
          <w:pPr>
            <w:ind w:left="-29"/>
            <w:jc w:val="center"/>
            <w:rPr>
              <w:rFonts w:ascii="Optima" w:hAnsi="Optima" w:cs="Arial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-62230</wp:posOffset>
                </wp:positionV>
                <wp:extent cx="843915" cy="84391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3915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57" w:type="pct"/>
          <w:gridSpan w:val="4"/>
          <w:vAlign w:val="center"/>
        </w:tcPr>
        <w:p w:rsidR="00C05E92" w:rsidRDefault="00C05E92" w:rsidP="00011538">
          <w:pPr>
            <w:pStyle w:val="Title"/>
            <w:rPr>
              <w:rFonts w:ascii="Optima" w:hAnsi="Optima" w:cs="Arial"/>
              <w:color w:val="C00000"/>
              <w:sz w:val="28"/>
              <w:szCs w:val="28"/>
              <w:lang w:eastAsia="en-US"/>
            </w:rPr>
          </w:pPr>
          <w:r>
            <w:rPr>
              <w:rFonts w:ascii="Optima" w:hAnsi="Optima" w:cs="Arial"/>
              <w:color w:val="C00000"/>
              <w:sz w:val="28"/>
              <w:szCs w:val="28"/>
              <w:lang w:eastAsia="en-US"/>
            </w:rPr>
            <w:t>APPENDIX</w:t>
          </w:r>
          <w:r w:rsidR="005D4E05">
            <w:rPr>
              <w:rFonts w:ascii="Optima" w:hAnsi="Optima" w:cs="Arial"/>
              <w:color w:val="C00000"/>
              <w:sz w:val="28"/>
              <w:szCs w:val="28"/>
              <w:lang w:eastAsia="en-US"/>
            </w:rPr>
            <w:t xml:space="preserve">: </w:t>
          </w:r>
          <w:r>
            <w:rPr>
              <w:rFonts w:ascii="Optima" w:hAnsi="Optima" w:cs="Arial"/>
              <w:color w:val="C00000"/>
              <w:sz w:val="28"/>
              <w:szCs w:val="28"/>
              <w:lang w:eastAsia="en-US"/>
            </w:rPr>
            <w:t>FLOWCHART</w:t>
          </w:r>
        </w:p>
        <w:p w:rsidR="00011538" w:rsidRPr="008F33F2" w:rsidRDefault="0068797E" w:rsidP="00011538">
          <w:pPr>
            <w:pStyle w:val="Title"/>
            <w:rPr>
              <w:rFonts w:ascii="Optima" w:hAnsi="Optima" w:cs="Arial"/>
              <w:color w:val="C00000"/>
              <w:sz w:val="28"/>
              <w:szCs w:val="28"/>
              <w:lang w:eastAsia="en-US"/>
            </w:rPr>
          </w:pPr>
          <w:r>
            <w:rPr>
              <w:rFonts w:ascii="Optima" w:hAnsi="Optima" w:cs="Arial"/>
              <w:color w:val="C00000"/>
              <w:sz w:val="28"/>
              <w:szCs w:val="28"/>
              <w:lang w:eastAsia="en-US"/>
            </w:rPr>
            <w:t>REVIEW PROCESS FOR</w:t>
          </w:r>
          <w:r w:rsidR="00C05E92">
            <w:rPr>
              <w:rFonts w:ascii="Optima" w:hAnsi="Optima" w:cs="Arial"/>
              <w:color w:val="C00000"/>
              <w:sz w:val="28"/>
              <w:szCs w:val="28"/>
              <w:lang w:eastAsia="en-US"/>
            </w:rPr>
            <w:t xml:space="preserve"> </w:t>
          </w:r>
          <w:r w:rsidR="00B91E74">
            <w:rPr>
              <w:rFonts w:ascii="Optima" w:hAnsi="Optima" w:cs="Arial"/>
              <w:color w:val="C00000"/>
              <w:sz w:val="28"/>
              <w:szCs w:val="28"/>
              <w:lang w:eastAsia="en-US"/>
            </w:rPr>
            <w:t>INVESTIGATOR-INITIATED</w:t>
          </w:r>
          <w:r>
            <w:rPr>
              <w:rFonts w:ascii="Optima" w:hAnsi="Optima" w:cs="Arial"/>
              <w:color w:val="C00000"/>
              <w:sz w:val="28"/>
              <w:szCs w:val="28"/>
              <w:lang w:eastAsia="en-US"/>
            </w:rPr>
            <w:t xml:space="preserve"> RESEARCH</w:t>
          </w:r>
        </w:p>
      </w:tc>
    </w:tr>
    <w:tr w:rsidR="00011538" w:rsidRPr="00747BAC" w:rsidTr="005D4E05">
      <w:trPr>
        <w:trHeight w:val="934"/>
        <w:jc w:val="center"/>
      </w:trPr>
      <w:tc>
        <w:tcPr>
          <w:tcW w:w="943" w:type="pct"/>
          <w:vMerge/>
          <w:vAlign w:val="center"/>
        </w:tcPr>
        <w:p w:rsidR="00011538" w:rsidRPr="00747BAC" w:rsidRDefault="00011538" w:rsidP="00011538">
          <w:pPr>
            <w:jc w:val="center"/>
            <w:rPr>
              <w:rFonts w:ascii="Optima" w:hAnsi="Optima" w:cs="Arial"/>
              <w:sz w:val="20"/>
              <w:szCs w:val="20"/>
            </w:rPr>
          </w:pPr>
        </w:p>
      </w:tc>
      <w:tc>
        <w:tcPr>
          <w:tcW w:w="4057" w:type="pct"/>
          <w:gridSpan w:val="4"/>
          <w:vAlign w:val="center"/>
        </w:tcPr>
        <w:p w:rsidR="00011538" w:rsidRDefault="00011538" w:rsidP="00011538">
          <w:pPr>
            <w:spacing w:after="0"/>
            <w:jc w:val="center"/>
            <w:rPr>
              <w:rFonts w:ascii="Optima" w:hAnsi="Optima" w:cs="Arial"/>
              <w:b/>
              <w:sz w:val="30"/>
              <w:szCs w:val="30"/>
            </w:rPr>
          </w:pPr>
          <w:r w:rsidRPr="00747BAC">
            <w:rPr>
              <w:rFonts w:ascii="Optima" w:hAnsi="Optima" w:cs="Arial"/>
              <w:b/>
              <w:sz w:val="30"/>
              <w:szCs w:val="30"/>
            </w:rPr>
            <w:t xml:space="preserve">CSMC RESEARCH ETHICS REVIEW COMMITTEE </w:t>
          </w:r>
        </w:p>
        <w:p w:rsidR="00011538" w:rsidRPr="00747BAC" w:rsidRDefault="00011538" w:rsidP="00011538">
          <w:pPr>
            <w:spacing w:after="0"/>
            <w:jc w:val="center"/>
            <w:rPr>
              <w:rFonts w:ascii="Optima" w:hAnsi="Optima" w:cs="Arial"/>
              <w:b/>
              <w:sz w:val="30"/>
              <w:szCs w:val="30"/>
            </w:rPr>
          </w:pPr>
          <w:r w:rsidRPr="00747BAC">
            <w:rPr>
              <w:rFonts w:ascii="Optima" w:hAnsi="Optima" w:cs="Arial"/>
              <w:b/>
              <w:sz w:val="30"/>
              <w:szCs w:val="30"/>
            </w:rPr>
            <w:t>STANDARD OPERATING PROCEDURES</w:t>
          </w:r>
        </w:p>
      </w:tc>
    </w:tr>
    <w:tr w:rsidR="00011538" w:rsidRPr="00747BAC" w:rsidTr="00C2105D">
      <w:trPr>
        <w:trHeight w:val="520"/>
        <w:jc w:val="center"/>
      </w:trPr>
      <w:tc>
        <w:tcPr>
          <w:tcW w:w="943" w:type="pct"/>
          <w:vMerge/>
          <w:vAlign w:val="center"/>
        </w:tcPr>
        <w:p w:rsidR="00011538" w:rsidRPr="00747BAC" w:rsidRDefault="00011538" w:rsidP="00011538">
          <w:pPr>
            <w:spacing w:after="0"/>
            <w:jc w:val="center"/>
            <w:rPr>
              <w:rFonts w:ascii="Optima" w:hAnsi="Optima" w:cs="Arial"/>
              <w:sz w:val="20"/>
              <w:szCs w:val="20"/>
            </w:rPr>
          </w:pPr>
        </w:p>
      </w:tc>
      <w:tc>
        <w:tcPr>
          <w:tcW w:w="1013" w:type="pct"/>
          <w:vAlign w:val="center"/>
        </w:tcPr>
        <w:p w:rsidR="00011538" w:rsidRPr="00747BAC" w:rsidRDefault="00011538" w:rsidP="00011538">
          <w:pPr>
            <w:spacing w:after="0" w:line="240" w:lineRule="auto"/>
            <w:jc w:val="center"/>
            <w:rPr>
              <w:rFonts w:ascii="Optima" w:hAnsi="Optima"/>
              <w:b/>
              <w:sz w:val="16"/>
              <w:szCs w:val="16"/>
            </w:rPr>
          </w:pPr>
          <w:r w:rsidRPr="00747BAC">
            <w:rPr>
              <w:rFonts w:ascii="Optima" w:hAnsi="Optima"/>
              <w:b/>
              <w:sz w:val="16"/>
              <w:szCs w:val="16"/>
            </w:rPr>
            <w:t>Document Control No.</w:t>
          </w:r>
        </w:p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sz w:val="16"/>
              <w:szCs w:val="16"/>
            </w:rPr>
          </w:pPr>
          <w:r w:rsidRPr="00747BAC">
            <w:rPr>
              <w:rFonts w:ascii="Optima" w:hAnsi="Optima"/>
              <w:sz w:val="16"/>
              <w:szCs w:val="16"/>
            </w:rPr>
            <w:t>MED-01-028</w:t>
          </w:r>
        </w:p>
      </w:tc>
      <w:tc>
        <w:tcPr>
          <w:tcW w:w="1081" w:type="pct"/>
          <w:vAlign w:val="center"/>
        </w:tcPr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b/>
              <w:sz w:val="16"/>
              <w:szCs w:val="16"/>
            </w:rPr>
          </w:pPr>
          <w:r w:rsidRPr="00747BAC">
            <w:rPr>
              <w:rFonts w:ascii="Optima" w:hAnsi="Optima"/>
              <w:b/>
              <w:sz w:val="16"/>
              <w:szCs w:val="16"/>
            </w:rPr>
            <w:t>Revision No.</w:t>
          </w:r>
        </w:p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sz w:val="16"/>
              <w:szCs w:val="16"/>
            </w:rPr>
          </w:pPr>
          <w:r>
            <w:rPr>
              <w:rFonts w:ascii="Optima" w:hAnsi="Optima"/>
              <w:sz w:val="16"/>
              <w:szCs w:val="16"/>
            </w:rPr>
            <w:t>05</w:t>
          </w:r>
        </w:p>
      </w:tc>
      <w:tc>
        <w:tcPr>
          <w:tcW w:w="1081" w:type="pct"/>
          <w:vAlign w:val="center"/>
        </w:tcPr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b/>
              <w:sz w:val="16"/>
              <w:szCs w:val="16"/>
            </w:rPr>
          </w:pPr>
          <w:r w:rsidRPr="00747BAC">
            <w:rPr>
              <w:rFonts w:ascii="Optima" w:hAnsi="Optima"/>
              <w:b/>
              <w:sz w:val="16"/>
              <w:szCs w:val="16"/>
            </w:rPr>
            <w:t>Effectivity Date</w:t>
          </w:r>
        </w:p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sz w:val="16"/>
              <w:szCs w:val="16"/>
            </w:rPr>
          </w:pPr>
        </w:p>
      </w:tc>
      <w:tc>
        <w:tcPr>
          <w:tcW w:w="882" w:type="pct"/>
          <w:vAlign w:val="center"/>
        </w:tcPr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b/>
              <w:sz w:val="16"/>
              <w:szCs w:val="16"/>
            </w:rPr>
          </w:pPr>
          <w:r w:rsidRPr="00747BAC">
            <w:rPr>
              <w:rFonts w:ascii="Optima" w:hAnsi="Optima"/>
              <w:b/>
              <w:sz w:val="16"/>
              <w:szCs w:val="16"/>
            </w:rPr>
            <w:t>Page</w:t>
          </w:r>
        </w:p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sz w:val="16"/>
              <w:szCs w:val="16"/>
            </w:rPr>
          </w:pPr>
          <w:r w:rsidRPr="00747BAC">
            <w:rPr>
              <w:rFonts w:ascii="Optima" w:hAnsi="Optima"/>
              <w:sz w:val="16"/>
              <w:szCs w:val="16"/>
            </w:rPr>
            <w:fldChar w:fldCharType="begin"/>
          </w:r>
          <w:r w:rsidRPr="00747BAC">
            <w:rPr>
              <w:rFonts w:ascii="Optima" w:hAnsi="Optima"/>
              <w:sz w:val="16"/>
              <w:szCs w:val="16"/>
            </w:rPr>
            <w:instrText xml:space="preserve"> PAGE </w:instrText>
          </w:r>
          <w:r w:rsidRPr="00747BAC">
            <w:rPr>
              <w:rFonts w:ascii="Optima" w:hAnsi="Optima"/>
              <w:sz w:val="16"/>
              <w:szCs w:val="16"/>
            </w:rPr>
            <w:fldChar w:fldCharType="separate"/>
          </w:r>
          <w:r>
            <w:rPr>
              <w:rFonts w:ascii="Optima" w:hAnsi="Optima"/>
              <w:noProof/>
              <w:sz w:val="16"/>
              <w:szCs w:val="16"/>
            </w:rPr>
            <w:t>20</w:t>
          </w:r>
          <w:r w:rsidRPr="00747BAC">
            <w:rPr>
              <w:rFonts w:ascii="Optima" w:hAnsi="Optima"/>
              <w:sz w:val="16"/>
              <w:szCs w:val="16"/>
            </w:rPr>
            <w:fldChar w:fldCharType="end"/>
          </w:r>
          <w:r w:rsidRPr="00747BAC">
            <w:rPr>
              <w:rFonts w:ascii="Optima" w:hAnsi="Optima"/>
              <w:sz w:val="16"/>
              <w:szCs w:val="16"/>
            </w:rPr>
            <w:t xml:space="preserve"> of </w:t>
          </w:r>
          <w:r w:rsidRPr="00747BAC">
            <w:rPr>
              <w:rFonts w:ascii="Optima" w:hAnsi="Optima"/>
              <w:sz w:val="16"/>
              <w:szCs w:val="16"/>
            </w:rPr>
            <w:fldChar w:fldCharType="begin"/>
          </w:r>
          <w:r w:rsidRPr="00747BAC">
            <w:rPr>
              <w:rFonts w:ascii="Optima" w:hAnsi="Optima"/>
              <w:sz w:val="16"/>
              <w:szCs w:val="16"/>
            </w:rPr>
            <w:instrText xml:space="preserve"> NUMPAGES  </w:instrText>
          </w:r>
          <w:r w:rsidRPr="00747BAC">
            <w:rPr>
              <w:rFonts w:ascii="Optima" w:hAnsi="Optima"/>
              <w:sz w:val="16"/>
              <w:szCs w:val="16"/>
            </w:rPr>
            <w:fldChar w:fldCharType="separate"/>
          </w:r>
          <w:r>
            <w:rPr>
              <w:rFonts w:ascii="Optima" w:hAnsi="Optima"/>
              <w:noProof/>
              <w:sz w:val="16"/>
              <w:szCs w:val="16"/>
            </w:rPr>
            <w:t>20</w:t>
          </w:r>
          <w:r w:rsidRPr="00747BAC">
            <w:rPr>
              <w:rFonts w:ascii="Optima" w:hAnsi="Optima"/>
              <w:sz w:val="16"/>
              <w:szCs w:val="16"/>
            </w:rPr>
            <w:fldChar w:fldCharType="end"/>
          </w:r>
        </w:p>
      </w:tc>
    </w:tr>
  </w:tbl>
  <w:p w:rsidR="002A3572" w:rsidRDefault="002A35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-476250</wp:posOffset>
              </wp:positionH>
              <wp:positionV relativeFrom="paragraph">
                <wp:posOffset>4445</wp:posOffset>
              </wp:positionV>
              <wp:extent cx="6877050" cy="7239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70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1538" w:rsidRPr="00460C7B" w:rsidRDefault="00011538" w:rsidP="002A3572">
                          <w:pP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</w:pPr>
                          <w:r w:rsidRPr="00460C7B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 xml:space="preserve">THIS DOCUMENT IS </w:t>
                          </w:r>
                          <w:r w:rsidR="00397B51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 xml:space="preserve">THE </w:t>
                          </w:r>
                          <w:r w:rsidRPr="00460C7B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 xml:space="preserve">PROPERTY OF CARDINAL SANTOS MEDICAL CENTER (CSMC). NO PART OF THIS DOCUMENT OR ITS CONTENTS </w:t>
                          </w:r>
                          <w:r w:rsidR="00397B51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>WI</w:t>
                          </w:r>
                          <w:r w:rsidRPr="00460C7B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>LL BE REPRODUCED, COPIED, MODIFIED, ADAPTED OR TRANSMITTED IN ANY FORM OR BY ANY MEANS, ELECTRONIC, MECHANICAL OR OTHERWISE, INCLUDING PHOTOCOPYING AND RECORDING, WITHOUT PRIOR WRITTEN PERMISSION FROM CSMC</w:t>
                          </w:r>
                          <w:r w:rsidR="002428C3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460C7B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>FOR ANY PURPOSE OTHER THAN FOR ITS INTENDED USE.  THIS VERSION IS AN UNCONTROLLED COPY. ALL OFFICIAL/CONTROLLED COPIES CAN BE ACCESSED VIA RESOURCE CENTER</w:t>
                          </w:r>
                          <w:r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>.</w:t>
                          </w:r>
                        </w:p>
                        <w:p w:rsidR="00011538" w:rsidRPr="00460C7B" w:rsidRDefault="00011538" w:rsidP="002A3572">
                          <w:pPr>
                            <w:jc w:val="both"/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7.5pt;margin-top:.35pt;width:541.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zptAIAALk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" filled="f" stroked="f">
              <v:textbox>
                <w:txbxContent>
                  <w:p w:rsidR="00011538" w:rsidRPr="00460C7B" w:rsidRDefault="00011538" w:rsidP="002A3572">
                    <w:pPr>
                      <w:autoSpaceDE w:val="0"/>
                      <w:autoSpaceDN w:val="0"/>
                      <w:adjustRightInd w:val="0"/>
                      <w:jc w:val="both"/>
                      <w:rPr>
                        <w:rFonts w:ascii="Arial" w:eastAsia="Calibri" w:hAnsi="Arial" w:cs="Arial"/>
                        <w:sz w:val="15"/>
                        <w:szCs w:val="15"/>
                      </w:rPr>
                    </w:pPr>
                    <w:r w:rsidRPr="00460C7B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 xml:space="preserve">THIS DOCUMENT IS </w:t>
                    </w:r>
                    <w:r w:rsidR="00397B51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 xml:space="preserve">THE </w:t>
                    </w:r>
                    <w:r w:rsidRPr="00460C7B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 xml:space="preserve">PROPERTY OF CARDINAL SANTOS MEDICAL CENTER (CSMC). NO PART OF THIS DOCUMENT OR ITS CONTENTS </w:t>
                    </w:r>
                    <w:r w:rsidR="00397B51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>WI</w:t>
                    </w:r>
                    <w:r w:rsidRPr="00460C7B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>LL BE REPRODUCED, COPIED, MODIFIED, ADAPTED OR TRANSMITTED IN ANY FORM OR BY ANY MEANS, ELECTRONIC, MECHANICAL OR OTHERWISE, INCLUDING PHOTOCOPYING AND RECORDING, WITHOUT PRIOR WRITTEN PERMISSION FROM CSMC</w:t>
                    </w:r>
                    <w:r w:rsidR="002428C3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 xml:space="preserve"> </w:t>
                    </w:r>
                    <w:r w:rsidRPr="00460C7B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>FOR ANY PURPOSE OTHER THAN FOR ITS INTENDED USE.  THIS VERSION IS AN UNCONTROLLED COPY. ALL OFFICIAL/CONTROLLED COPIES CAN BE ACCESSED VIA RESOURCE CENTER</w:t>
                    </w:r>
                    <w:r>
                      <w:rPr>
                        <w:rFonts w:ascii="Arial" w:eastAsia="Calibri" w:hAnsi="Arial" w:cs="Arial"/>
                        <w:sz w:val="15"/>
                        <w:szCs w:val="15"/>
                      </w:rPr>
                      <w:t>.</w:t>
                    </w:r>
                  </w:p>
                  <w:p w:rsidR="00011538" w:rsidRPr="00460C7B" w:rsidRDefault="00011538" w:rsidP="002A3572">
                    <w:pPr>
                      <w:jc w:val="both"/>
                      <w:rPr>
                        <w:rFonts w:ascii="Arial" w:hAnsi="Arial" w:cs="Arial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11538" w:rsidRDefault="00011538">
    <w:pPr>
      <w:pStyle w:val="Header"/>
    </w:pPr>
  </w:p>
  <w:p w:rsidR="002A3572" w:rsidRDefault="002A3572">
    <w:pPr>
      <w:pStyle w:val="Header"/>
    </w:pPr>
  </w:p>
  <w:p w:rsidR="002A3572" w:rsidRDefault="002A35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812B2"/>
    <w:multiLevelType w:val="hybridMultilevel"/>
    <w:tmpl w:val="D2BC1A84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6E6B9D"/>
    <w:multiLevelType w:val="hybridMultilevel"/>
    <w:tmpl w:val="81C6F5D2"/>
    <w:lvl w:ilvl="0" w:tplc="357416E8">
      <w:start w:val="8"/>
      <w:numFmt w:val="bullet"/>
      <w:lvlText w:val=""/>
      <w:lvlJc w:val="left"/>
      <w:pPr>
        <w:ind w:left="1080" w:hanging="360"/>
      </w:pPr>
      <w:rPr>
        <w:rFonts w:ascii="Optima" w:eastAsiaTheme="minorHAnsi" w:hAnsi="Optima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571118"/>
    <w:multiLevelType w:val="hybridMultilevel"/>
    <w:tmpl w:val="38962FEA"/>
    <w:lvl w:ilvl="0" w:tplc="357416E8">
      <w:start w:val="8"/>
      <w:numFmt w:val="bullet"/>
      <w:lvlText w:val=""/>
      <w:lvlJc w:val="left"/>
      <w:pPr>
        <w:ind w:left="720" w:hanging="360"/>
      </w:pPr>
      <w:rPr>
        <w:rFonts w:ascii="Optima" w:eastAsiaTheme="minorHAnsi" w:hAnsi="Optima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82AD8"/>
    <w:multiLevelType w:val="hybridMultilevel"/>
    <w:tmpl w:val="43A8024A"/>
    <w:lvl w:ilvl="0" w:tplc="FE56BC7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40" w:hanging="360"/>
      </w:pPr>
    </w:lvl>
    <w:lvl w:ilvl="2" w:tplc="3409001B" w:tentative="1">
      <w:start w:val="1"/>
      <w:numFmt w:val="lowerRoman"/>
      <w:lvlText w:val="%3."/>
      <w:lvlJc w:val="right"/>
      <w:pPr>
        <w:ind w:left="1860" w:hanging="180"/>
      </w:pPr>
    </w:lvl>
    <w:lvl w:ilvl="3" w:tplc="3409000F" w:tentative="1">
      <w:start w:val="1"/>
      <w:numFmt w:val="decimal"/>
      <w:lvlText w:val="%4."/>
      <w:lvlJc w:val="left"/>
      <w:pPr>
        <w:ind w:left="2580" w:hanging="360"/>
      </w:pPr>
    </w:lvl>
    <w:lvl w:ilvl="4" w:tplc="34090019" w:tentative="1">
      <w:start w:val="1"/>
      <w:numFmt w:val="lowerLetter"/>
      <w:lvlText w:val="%5."/>
      <w:lvlJc w:val="left"/>
      <w:pPr>
        <w:ind w:left="3300" w:hanging="360"/>
      </w:pPr>
    </w:lvl>
    <w:lvl w:ilvl="5" w:tplc="3409001B" w:tentative="1">
      <w:start w:val="1"/>
      <w:numFmt w:val="lowerRoman"/>
      <w:lvlText w:val="%6."/>
      <w:lvlJc w:val="right"/>
      <w:pPr>
        <w:ind w:left="4020" w:hanging="180"/>
      </w:pPr>
    </w:lvl>
    <w:lvl w:ilvl="6" w:tplc="3409000F" w:tentative="1">
      <w:start w:val="1"/>
      <w:numFmt w:val="decimal"/>
      <w:lvlText w:val="%7."/>
      <w:lvlJc w:val="left"/>
      <w:pPr>
        <w:ind w:left="4740" w:hanging="360"/>
      </w:pPr>
    </w:lvl>
    <w:lvl w:ilvl="7" w:tplc="34090019" w:tentative="1">
      <w:start w:val="1"/>
      <w:numFmt w:val="lowerLetter"/>
      <w:lvlText w:val="%8."/>
      <w:lvlJc w:val="left"/>
      <w:pPr>
        <w:ind w:left="5460" w:hanging="360"/>
      </w:pPr>
    </w:lvl>
    <w:lvl w:ilvl="8" w:tplc="3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609D20F7"/>
    <w:multiLevelType w:val="hybridMultilevel"/>
    <w:tmpl w:val="AD9CC910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McRm9EtHs8tMJFQUEU2m5tRaH8E4X7OXptaxU3oVjEIqwHr8QmgWBYKrdnSokmf0lIhQ4ifQRUs5uJ78JMHSIQ==" w:salt="Nd4/rtrCjGSScz9GImyQU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42B"/>
    <w:rsid w:val="000049A1"/>
    <w:rsid w:val="00011538"/>
    <w:rsid w:val="0001629A"/>
    <w:rsid w:val="00045E87"/>
    <w:rsid w:val="000B37DC"/>
    <w:rsid w:val="000B6A95"/>
    <w:rsid w:val="00116329"/>
    <w:rsid w:val="001968D9"/>
    <w:rsid w:val="002428C3"/>
    <w:rsid w:val="002A3572"/>
    <w:rsid w:val="002B503A"/>
    <w:rsid w:val="00344BC8"/>
    <w:rsid w:val="00397B51"/>
    <w:rsid w:val="003B3464"/>
    <w:rsid w:val="00412A50"/>
    <w:rsid w:val="00413589"/>
    <w:rsid w:val="00443E6A"/>
    <w:rsid w:val="0046541A"/>
    <w:rsid w:val="0047009D"/>
    <w:rsid w:val="00483AF9"/>
    <w:rsid w:val="00492F8C"/>
    <w:rsid w:val="004B62DE"/>
    <w:rsid w:val="005D4E05"/>
    <w:rsid w:val="0068797E"/>
    <w:rsid w:val="0072747B"/>
    <w:rsid w:val="00734E12"/>
    <w:rsid w:val="00754F05"/>
    <w:rsid w:val="007667D6"/>
    <w:rsid w:val="00771587"/>
    <w:rsid w:val="007D10F5"/>
    <w:rsid w:val="00804DB5"/>
    <w:rsid w:val="008B021D"/>
    <w:rsid w:val="008C742B"/>
    <w:rsid w:val="008D0985"/>
    <w:rsid w:val="0092648A"/>
    <w:rsid w:val="00957350"/>
    <w:rsid w:val="009D041A"/>
    <w:rsid w:val="009E1D94"/>
    <w:rsid w:val="009E2296"/>
    <w:rsid w:val="00A40873"/>
    <w:rsid w:val="00A81FAA"/>
    <w:rsid w:val="00A93B97"/>
    <w:rsid w:val="00AA1D93"/>
    <w:rsid w:val="00AD06CB"/>
    <w:rsid w:val="00AE0C9B"/>
    <w:rsid w:val="00B0031C"/>
    <w:rsid w:val="00B31079"/>
    <w:rsid w:val="00B556A3"/>
    <w:rsid w:val="00B80BC5"/>
    <w:rsid w:val="00B91E74"/>
    <w:rsid w:val="00B9678A"/>
    <w:rsid w:val="00BC73C3"/>
    <w:rsid w:val="00C03D00"/>
    <w:rsid w:val="00C05E92"/>
    <w:rsid w:val="00C2105D"/>
    <w:rsid w:val="00CB1FB5"/>
    <w:rsid w:val="00CE5954"/>
    <w:rsid w:val="00D726EA"/>
    <w:rsid w:val="00E92C6A"/>
    <w:rsid w:val="00F64D66"/>
    <w:rsid w:val="00FA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88EA56"/>
  <w15:chartTrackingRefBased/>
  <w15:docId w15:val="{88F99253-BDE2-4676-91D6-08596ABA6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C742B"/>
    <w:pPr>
      <w:autoSpaceDE w:val="0"/>
      <w:autoSpaceDN w:val="0"/>
      <w:adjustRightInd w:val="0"/>
      <w:spacing w:after="0" w:line="240" w:lineRule="auto"/>
    </w:pPr>
    <w:rPr>
      <w:rFonts w:ascii="Optima" w:hAnsi="Optima" w:cs="Optim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11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538"/>
  </w:style>
  <w:style w:type="paragraph" w:styleId="Footer">
    <w:name w:val="footer"/>
    <w:basedOn w:val="Normal"/>
    <w:link w:val="FooterChar"/>
    <w:unhideWhenUsed/>
    <w:rsid w:val="00011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11538"/>
  </w:style>
  <w:style w:type="paragraph" w:styleId="Title">
    <w:name w:val="Title"/>
    <w:basedOn w:val="Normal"/>
    <w:link w:val="TitleChar"/>
    <w:qFormat/>
    <w:rsid w:val="00011538"/>
    <w:pPr>
      <w:widowControl w:val="0"/>
      <w:suppressAutoHyphens/>
      <w:spacing w:after="0" w:line="240" w:lineRule="auto"/>
      <w:jc w:val="center"/>
    </w:pPr>
    <w:rPr>
      <w:rFonts w:ascii="Times New Roman" w:eastAsia="Lucida Sans Unicode" w:hAnsi="Times New Roman" w:cs="Times New Roman"/>
      <w:b/>
      <w:bCs/>
      <w:sz w:val="24"/>
      <w:szCs w:val="24"/>
      <w:lang w:val="en-US" w:eastAsia="x-none"/>
    </w:rPr>
  </w:style>
  <w:style w:type="character" w:customStyle="1" w:styleId="TitleChar">
    <w:name w:val="Title Char"/>
    <w:basedOn w:val="DefaultParagraphFont"/>
    <w:link w:val="Title"/>
    <w:rsid w:val="00011538"/>
    <w:rPr>
      <w:rFonts w:ascii="Times New Roman" w:eastAsia="Lucida Sans Unicode" w:hAnsi="Times New Roman" w:cs="Times New Roman"/>
      <w:b/>
      <w:bCs/>
      <w:sz w:val="24"/>
      <w:szCs w:val="24"/>
      <w:lang w:val="en-US" w:eastAsia="x-none"/>
    </w:rPr>
  </w:style>
  <w:style w:type="table" w:styleId="PlainTable2">
    <w:name w:val="Plain Table 2"/>
    <w:basedOn w:val="TableNormal"/>
    <w:uiPriority w:val="42"/>
    <w:rsid w:val="00B3107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uiPriority w:val="34"/>
    <w:qFormat/>
    <w:rsid w:val="00B31079"/>
    <w:pPr>
      <w:ind w:left="720"/>
      <w:contextualSpacing/>
    </w:pPr>
  </w:style>
  <w:style w:type="table" w:styleId="TableGrid">
    <w:name w:val="Table Grid"/>
    <w:basedOn w:val="TableNormal"/>
    <w:uiPriority w:val="39"/>
    <w:rsid w:val="00B31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3107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4">
    <w:name w:val="Plain Table 4"/>
    <w:basedOn w:val="TableNormal"/>
    <w:uiPriority w:val="44"/>
    <w:rsid w:val="008D09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23BB57B20F649B8BA67CEF666B6B1" ma:contentTypeVersion="24" ma:contentTypeDescription="Create a new document." ma:contentTypeScope="" ma:versionID="dc42651bf80849288d671c543c0e6b4e">
  <xsd:schema xmlns:xsd="http://www.w3.org/2001/XMLSchema" xmlns:xs="http://www.w3.org/2001/XMLSchema" xmlns:p="http://schemas.microsoft.com/office/2006/metadata/properties" xmlns:ns2="ca205e1b-efa8-44ab-a2c4-079bfc4f27ce" xmlns:ns3="fffda8fe-6ae8-4a01-88be-c70203b3fadf" targetNamespace="http://schemas.microsoft.com/office/2006/metadata/properties" ma:root="true" ma:fieldsID="cb4a5de473dcb12fb7db962cee2a4658" ns2:_="" ns3:_="">
    <xsd:import namespace="ca205e1b-efa8-44ab-a2c4-079bfc4f27ce"/>
    <xsd:import namespace="fffda8fe-6ae8-4a01-88be-c70203b3fa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Decis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05e1b-efa8-44ab-a2c4-079bfc4f2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8381bbc-d560-45a2-aa92-3972710420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Decision" ma:index="24" nillable="true" ma:displayName="Decision" ma:description="Decision of Primary Reviewers" ma:format="Dropdown" ma:internalName="Decision">
      <xsd:simpleType>
        <xsd:restriction base="dms:Choice">
          <xsd:enumeration value="Approval"/>
          <xsd:enumeration value="Minor Modifications"/>
          <xsd:enumeration value="Major Modifications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da8fe-6ae8-4a01-88be-c70203b3f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6e0303c-8b83-4a7c-b1ad-6e56df1e1646}" ma:internalName="TaxCatchAll" ma:showField="CatchAllData" ma:web="fffda8fe-6ae8-4a01-88be-c70203b3fa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cision xmlns="ca205e1b-efa8-44ab-a2c4-079bfc4f27ce" xsi:nil="true"/>
    <lcf76f155ced4ddcb4097134ff3c332f xmlns="ca205e1b-efa8-44ab-a2c4-079bfc4f27ce">
      <Terms xmlns="http://schemas.microsoft.com/office/infopath/2007/PartnerControls"/>
    </lcf76f155ced4ddcb4097134ff3c332f>
    <TaxCatchAll xmlns="fffda8fe-6ae8-4a01-88be-c70203b3fadf" xsi:nil="true"/>
  </documentManagement>
</p:properties>
</file>

<file path=customXml/itemProps1.xml><?xml version="1.0" encoding="utf-8"?>
<ds:datastoreItem xmlns:ds="http://schemas.openxmlformats.org/officeDocument/2006/customXml" ds:itemID="{D3E27961-242B-4CBF-B492-8BFB272030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8291F2-3CBA-4802-B69C-49573E1B0C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205e1b-efa8-44ab-a2c4-079bfc4f27ce"/>
    <ds:schemaRef ds:uri="fffda8fe-6ae8-4a01-88be-c70203b3f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C8C378-EFF8-4C97-B5D6-46B458554920}">
  <ds:schemaRefs>
    <ds:schemaRef ds:uri="http://schemas.microsoft.com/office/2006/metadata/properties"/>
    <ds:schemaRef ds:uri="http://schemas.microsoft.com/office/infopath/2007/PartnerControls"/>
    <ds:schemaRef ds:uri="ca205e1b-efa8-44ab-a2c4-079bfc4f27ce"/>
    <ds:schemaRef ds:uri="fffda8fe-6ae8-4a01-88be-c70203b3fad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46</Words>
  <Characters>263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N. Bacarisas</dc:creator>
  <cp:keywords/>
  <dc:description/>
  <cp:lastModifiedBy>Janice N. Bacarisas</cp:lastModifiedBy>
  <cp:revision>19</cp:revision>
  <cp:lastPrinted>2024-05-29T03:57:00Z</cp:lastPrinted>
  <dcterms:created xsi:type="dcterms:W3CDTF">2023-09-20T03:23:00Z</dcterms:created>
  <dcterms:modified xsi:type="dcterms:W3CDTF">2024-10-14T03:39:00Z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bdde693f-0d62-401a-8a17-abce5ca065d5</vt:lpwstr>
  </property>
  <property fmtid="{D5CDD505-2E9C-101B-9397-08002B2CF9AE}" pid="3" name="ContentTypeId">
    <vt:lpwstr>0x010100A2223BB57B20F649B8BA67CEF666B6B1</vt:lpwstr>
  </property>
</Properties>
</file>