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6804"/>
        <w:gridCol w:w="2358"/>
      </w:tblGrid>
      <w:tr w:rsidR="006E77F7" w:rsidRPr="00BC73C3" w:rsidTr="00D51845">
        <w:trPr>
          <w:trHeight w:val="521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6E77F7" w:rsidRPr="009E759A" w:rsidRDefault="006E77F7" w:rsidP="00F94C89">
            <w:pPr>
              <w:spacing w:line="276" w:lineRule="auto"/>
              <w:jc w:val="center"/>
              <w:rPr>
                <w:rFonts w:ascii="Optima" w:hAnsi="Optima"/>
                <w:b/>
                <w:color w:val="C0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Optima" w:hAnsi="Optima"/>
                <w:b/>
                <w:sz w:val="20"/>
                <w:szCs w:val="20"/>
              </w:rPr>
              <w:t>DOCUMENT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6E77F7" w:rsidRPr="009D041A" w:rsidRDefault="006E77F7" w:rsidP="00F94C89">
            <w:pPr>
              <w:spacing w:line="276" w:lineRule="auto"/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PAGE NUMBER</w:t>
            </w:r>
          </w:p>
        </w:tc>
      </w:tr>
      <w:tr w:rsidR="00290713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DE2BB0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Preface/ Acknowledgement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1-2</w:t>
            </w:r>
          </w:p>
        </w:tc>
      </w:tr>
      <w:tr w:rsidR="00290713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DE2BB0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Abbreviation Index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1-2</w:t>
            </w:r>
          </w:p>
        </w:tc>
      </w:tr>
      <w:tr w:rsidR="00731BA2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A2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Chapter 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A2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Composition and Ethical Framework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A2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1-2</w:t>
            </w:r>
            <w:r w:rsidR="00F94C89">
              <w:rPr>
                <w:rFonts w:ascii="Optima" w:hAnsi="Optima"/>
                <w:sz w:val="20"/>
                <w:szCs w:val="20"/>
              </w:rPr>
              <w:t>2</w:t>
            </w:r>
          </w:p>
        </w:tc>
      </w:tr>
      <w:tr w:rsidR="00731BA2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A2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Chapter 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A2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Initial Review Procedures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BA2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1-2</w:t>
            </w:r>
            <w:r w:rsidR="00F35DA7">
              <w:rPr>
                <w:rFonts w:ascii="Optima" w:hAnsi="Optima"/>
                <w:sz w:val="20"/>
                <w:szCs w:val="20"/>
              </w:rPr>
              <w:t>8</w:t>
            </w:r>
          </w:p>
        </w:tc>
      </w:tr>
      <w:tr w:rsidR="00290713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Chapter 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Post Approval Monitoring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1-2</w:t>
            </w:r>
            <w:r w:rsidR="0007242C">
              <w:rPr>
                <w:rFonts w:ascii="Optima" w:hAnsi="Optima"/>
                <w:sz w:val="20"/>
                <w:szCs w:val="20"/>
              </w:rPr>
              <w:t>3</w:t>
            </w:r>
          </w:p>
        </w:tc>
      </w:tr>
      <w:tr w:rsidR="009A0EBD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BD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Chapter 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BD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Documentation and Management of Files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BD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1-2</w:t>
            </w:r>
            <w:r w:rsidR="009E759A">
              <w:rPr>
                <w:rFonts w:ascii="Optima" w:hAnsi="Optima"/>
                <w:sz w:val="20"/>
                <w:szCs w:val="20"/>
              </w:rPr>
              <w:t>3</w:t>
            </w:r>
          </w:p>
        </w:tc>
      </w:tr>
      <w:tr w:rsidR="00290713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Chapter 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Writing and Revising Standard Operating Procedure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1-5</w:t>
            </w:r>
          </w:p>
        </w:tc>
      </w:tr>
      <w:tr w:rsidR="00290713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DE2BB0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Glossary of Terms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B0" w:rsidRPr="00574BA9" w:rsidRDefault="00F23CEB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</w:t>
            </w:r>
            <w:r w:rsidR="009A4BA7">
              <w:rPr>
                <w:rFonts w:ascii="Optima" w:hAnsi="Optima"/>
                <w:sz w:val="20"/>
                <w:szCs w:val="20"/>
              </w:rPr>
              <w:t>9</w:t>
            </w:r>
          </w:p>
        </w:tc>
      </w:tr>
      <w:tr w:rsidR="00574BA9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Reference List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A80789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</w:t>
            </w:r>
          </w:p>
        </w:tc>
      </w:tr>
      <w:tr w:rsidR="00574BA9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Appendix</w:t>
            </w:r>
            <w:r w:rsidR="00C44724">
              <w:rPr>
                <w:rFonts w:ascii="Optima" w:hAnsi="Optima"/>
                <w:b/>
                <w:sz w:val="20"/>
                <w:szCs w:val="20"/>
              </w:rPr>
              <w:t xml:space="preserve">: </w:t>
            </w:r>
            <w:r w:rsidRPr="00574BA9">
              <w:rPr>
                <w:rFonts w:ascii="Optima" w:hAnsi="Optima"/>
                <w:b/>
                <w:sz w:val="20"/>
                <w:szCs w:val="20"/>
              </w:rPr>
              <w:t>Flowchart</w:t>
            </w:r>
            <w:r w:rsidR="008B4FF4">
              <w:rPr>
                <w:rFonts w:ascii="Optima" w:hAnsi="Optima"/>
                <w:b/>
                <w:sz w:val="20"/>
                <w:szCs w:val="20"/>
              </w:rPr>
              <w:t xml:space="preserve"> Approval of New Research- Industry-Sponsored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B751AD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</w:t>
            </w:r>
          </w:p>
        </w:tc>
      </w:tr>
      <w:tr w:rsidR="008B4FF4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F4" w:rsidRPr="00574BA9" w:rsidRDefault="008B4FF4" w:rsidP="008B4FF4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F4" w:rsidRPr="00574BA9" w:rsidRDefault="008B4FF4" w:rsidP="008B4FF4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Appendix</w:t>
            </w:r>
            <w:r>
              <w:rPr>
                <w:rFonts w:ascii="Optima" w:hAnsi="Optima"/>
                <w:b/>
                <w:sz w:val="20"/>
                <w:szCs w:val="20"/>
              </w:rPr>
              <w:t xml:space="preserve">: </w:t>
            </w:r>
            <w:r w:rsidRPr="00574BA9">
              <w:rPr>
                <w:rFonts w:ascii="Optima" w:hAnsi="Optima"/>
                <w:b/>
                <w:sz w:val="20"/>
                <w:szCs w:val="20"/>
              </w:rPr>
              <w:t>Flowchart</w:t>
            </w:r>
            <w:r>
              <w:rPr>
                <w:rFonts w:ascii="Optima" w:hAnsi="Optima"/>
                <w:b/>
                <w:sz w:val="20"/>
                <w:szCs w:val="20"/>
              </w:rPr>
              <w:t xml:space="preserve"> Approval of New Research- Investigator-Initiated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F4" w:rsidRPr="00574BA9" w:rsidRDefault="008B4FF4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</w:t>
            </w:r>
          </w:p>
        </w:tc>
      </w:tr>
      <w:tr w:rsidR="00574BA9" w:rsidRPr="00BC73C3" w:rsidTr="00EA0692">
        <w:trPr>
          <w:trHeight w:val="52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574BA9" w:rsidP="00F94C89">
            <w:pPr>
              <w:spacing w:line="276" w:lineRule="auto"/>
              <w:jc w:val="right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574BA9" w:rsidP="00F94C89">
            <w:pPr>
              <w:spacing w:line="276" w:lineRule="auto"/>
              <w:rPr>
                <w:rFonts w:ascii="Optima" w:hAnsi="Optima"/>
                <w:b/>
                <w:sz w:val="20"/>
                <w:szCs w:val="20"/>
              </w:rPr>
            </w:pPr>
            <w:r w:rsidRPr="00574BA9">
              <w:rPr>
                <w:rFonts w:ascii="Optima" w:hAnsi="Optima"/>
                <w:b/>
                <w:sz w:val="20"/>
                <w:szCs w:val="20"/>
              </w:rPr>
              <w:t>Appendix</w:t>
            </w:r>
            <w:r w:rsidR="00C44724">
              <w:rPr>
                <w:rFonts w:ascii="Optima" w:hAnsi="Optima"/>
                <w:b/>
                <w:sz w:val="20"/>
                <w:szCs w:val="20"/>
              </w:rPr>
              <w:t xml:space="preserve">: </w:t>
            </w:r>
            <w:r w:rsidRPr="00574BA9">
              <w:rPr>
                <w:rFonts w:ascii="Optima" w:hAnsi="Optima"/>
                <w:b/>
                <w:sz w:val="20"/>
                <w:szCs w:val="20"/>
              </w:rPr>
              <w:t>Forms (Chapters 1-4)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BA9" w:rsidRPr="00574BA9" w:rsidRDefault="00DD250A" w:rsidP="008B4FF4">
            <w:pPr>
              <w:spacing w:line="276" w:lineRule="auto"/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1-2</w:t>
            </w:r>
          </w:p>
        </w:tc>
      </w:tr>
    </w:tbl>
    <w:p w:rsidR="000B37DC" w:rsidRDefault="000B37DC" w:rsidP="00B31079">
      <w:pPr>
        <w:ind w:left="780" w:hanging="720"/>
        <w:jc w:val="both"/>
      </w:pPr>
    </w:p>
    <w:sectPr w:rsidR="000B37DC" w:rsidSect="002A3572">
      <w:headerReference w:type="default" r:id="rId10"/>
      <w:footerReference w:type="default" r:id="rId11"/>
      <w:pgSz w:w="12240" w:h="15840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C79" w:rsidRDefault="00277C79" w:rsidP="00011538">
      <w:pPr>
        <w:spacing w:after="0" w:line="240" w:lineRule="auto"/>
      </w:pPr>
      <w:r>
        <w:separator/>
      </w:r>
    </w:p>
  </w:endnote>
  <w:endnote w:type="continuationSeparator" w:id="0">
    <w:p w:rsidR="00277C79" w:rsidRDefault="00277C79" w:rsidP="0001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horzAnchor="margin" w:tblpX="-572" w:tblpY="1"/>
      <w:tblW w:w="5592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105"/>
      <w:gridCol w:w="3403"/>
      <w:gridCol w:w="2949"/>
    </w:tblGrid>
    <w:tr w:rsidR="00B31079" w:rsidRPr="00747BAC" w:rsidTr="006E77F7">
      <w:trPr>
        <w:trHeight w:val="512"/>
      </w:trPr>
      <w:tc>
        <w:tcPr>
          <w:tcW w:w="1963" w:type="pct"/>
          <w:tcBorders>
            <w:bottom w:val="nil"/>
          </w:tcBorders>
        </w:tcPr>
        <w:p w:rsidR="00B31079" w:rsidRPr="003C6E59" w:rsidRDefault="00B31079" w:rsidP="00B31079">
          <w:pPr>
            <w:pStyle w:val="Footer"/>
            <w:spacing w:after="240" w:line="480" w:lineRule="auto"/>
            <w:ind w:left="86"/>
            <w:rPr>
              <w:rFonts w:ascii="Optima" w:hAnsi="Optima" w:cs="Arial"/>
              <w:b/>
              <w:sz w:val="16"/>
              <w:szCs w:val="16"/>
            </w:rPr>
          </w:pPr>
          <w:r>
            <w:rPr>
              <w:rFonts w:ascii="Optima" w:hAnsi="Optima" w:cs="Arial"/>
              <w:b/>
              <w:sz w:val="16"/>
              <w:szCs w:val="16"/>
            </w:rPr>
            <w:t>Initiated by:</w:t>
          </w:r>
        </w:p>
      </w:tc>
      <w:tc>
        <w:tcPr>
          <w:tcW w:w="1627" w:type="pct"/>
          <w:tcBorders>
            <w:bottom w:val="nil"/>
          </w:tcBorders>
        </w:tcPr>
        <w:p w:rsidR="00B31079" w:rsidRPr="003C6E59" w:rsidRDefault="00B31079" w:rsidP="00B31079">
          <w:pPr>
            <w:pStyle w:val="Footer"/>
            <w:rPr>
              <w:rFonts w:ascii="Optima" w:hAnsi="Optima" w:cs="Arial"/>
              <w:b/>
              <w:sz w:val="16"/>
              <w:szCs w:val="16"/>
            </w:rPr>
          </w:pPr>
          <w:r w:rsidRPr="003C6E59">
            <w:rPr>
              <w:rFonts w:ascii="Optima" w:hAnsi="Optima" w:cs="Arial"/>
              <w:b/>
              <w:sz w:val="16"/>
              <w:szCs w:val="16"/>
            </w:rPr>
            <w:t>Reviewed by:</w:t>
          </w:r>
        </w:p>
      </w:tc>
      <w:tc>
        <w:tcPr>
          <w:tcW w:w="1410" w:type="pct"/>
          <w:tcBorders>
            <w:bottom w:val="nil"/>
          </w:tcBorders>
        </w:tcPr>
        <w:p w:rsidR="00B31079" w:rsidRPr="003C6E59" w:rsidRDefault="00B31079" w:rsidP="00B31079">
          <w:pPr>
            <w:pStyle w:val="Footer"/>
            <w:rPr>
              <w:rFonts w:ascii="Optima" w:hAnsi="Optima" w:cs="Arial"/>
              <w:b/>
              <w:sz w:val="16"/>
              <w:szCs w:val="16"/>
            </w:rPr>
          </w:pPr>
          <w:r w:rsidRPr="003C6E59">
            <w:rPr>
              <w:rFonts w:ascii="Optima" w:hAnsi="Optima" w:cs="Arial"/>
              <w:b/>
              <w:sz w:val="16"/>
              <w:szCs w:val="16"/>
            </w:rPr>
            <w:t>Approved by:</w:t>
          </w:r>
        </w:p>
      </w:tc>
    </w:tr>
    <w:tr w:rsidR="00B31079" w:rsidRPr="00747BAC" w:rsidTr="006E77F7">
      <w:trPr>
        <w:trHeight w:val="261"/>
      </w:trPr>
      <w:tc>
        <w:tcPr>
          <w:tcW w:w="1963" w:type="pct"/>
          <w:tcBorders>
            <w:top w:val="nil"/>
          </w:tcBorders>
        </w:tcPr>
        <w:p w:rsidR="00B31079" w:rsidRPr="00747BAC" w:rsidRDefault="00B31079" w:rsidP="00B31079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PURA R. CAISIP, MD / PATRICIA M. KHU, MD</w:t>
          </w:r>
        </w:p>
      </w:tc>
      <w:tc>
        <w:tcPr>
          <w:tcW w:w="1627" w:type="pct"/>
          <w:tcBorders>
            <w:top w:val="nil"/>
          </w:tcBorders>
        </w:tcPr>
        <w:p w:rsidR="00B31079" w:rsidRPr="00747BAC" w:rsidRDefault="0075389C" w:rsidP="00B31079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ANTONIO S. SAY</w:t>
          </w:r>
          <w:r w:rsidR="00B31079">
            <w:rPr>
              <w:rFonts w:ascii="Optima" w:hAnsi="Optima" w:cs="Arial"/>
              <w:sz w:val="16"/>
              <w:szCs w:val="16"/>
            </w:rPr>
            <w:t>, MD</w:t>
          </w:r>
        </w:p>
      </w:tc>
      <w:tc>
        <w:tcPr>
          <w:tcW w:w="1410" w:type="pct"/>
          <w:tcBorders>
            <w:top w:val="nil"/>
          </w:tcBorders>
        </w:tcPr>
        <w:p w:rsidR="00B31079" w:rsidRPr="00747BAC" w:rsidRDefault="00B31079" w:rsidP="00B31079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RAUL C. PAGDANGANAN</w:t>
          </w:r>
        </w:p>
      </w:tc>
    </w:tr>
  </w:tbl>
  <w:p w:rsidR="00B31079" w:rsidRDefault="00B31079" w:rsidP="00B31079">
    <w:pPr>
      <w:pStyle w:val="Footer"/>
      <w:ind w:left="-567"/>
      <w:rPr>
        <w:rFonts w:ascii="Optima" w:hAnsi="Optima"/>
        <w:b/>
        <w:i/>
        <w:sz w:val="16"/>
        <w:szCs w:val="16"/>
      </w:rPr>
    </w:pPr>
  </w:p>
  <w:p w:rsidR="00B31079" w:rsidRPr="00214837" w:rsidRDefault="00574BA9" w:rsidP="00B31079">
    <w:pPr>
      <w:pStyle w:val="Footer"/>
      <w:ind w:left="-567"/>
      <w:rPr>
        <w:rFonts w:ascii="Optima" w:hAnsi="Optima"/>
        <w:b/>
        <w:i/>
        <w:sz w:val="16"/>
        <w:szCs w:val="16"/>
      </w:rPr>
    </w:pPr>
    <w:r>
      <w:rPr>
        <w:rFonts w:ascii="Optima" w:hAnsi="Optima"/>
        <w:b/>
        <w:i/>
        <w:sz w:val="16"/>
        <w:szCs w:val="16"/>
      </w:rPr>
      <w:t>Table of Contents</w:t>
    </w:r>
  </w:p>
  <w:p w:rsidR="00B31079" w:rsidRDefault="00B310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C79" w:rsidRDefault="00277C79" w:rsidP="00011538">
      <w:pPr>
        <w:spacing w:after="0" w:line="240" w:lineRule="auto"/>
      </w:pPr>
      <w:r>
        <w:separator/>
      </w:r>
    </w:p>
  </w:footnote>
  <w:footnote w:type="continuationSeparator" w:id="0">
    <w:p w:rsidR="00277C79" w:rsidRDefault="00277C79" w:rsidP="00011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12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79"/>
      <w:gridCol w:w="2269"/>
      <w:gridCol w:w="2126"/>
      <w:gridCol w:w="2269"/>
      <w:gridCol w:w="1851"/>
    </w:tblGrid>
    <w:tr w:rsidR="00011538" w:rsidRPr="00747BAC" w:rsidTr="006E77F7">
      <w:trPr>
        <w:trHeight w:val="320"/>
        <w:jc w:val="center"/>
      </w:trPr>
      <w:tc>
        <w:tcPr>
          <w:tcW w:w="943" w:type="pct"/>
          <w:vMerge w:val="restart"/>
          <w:vAlign w:val="center"/>
        </w:tcPr>
        <w:p w:rsidR="00011538" w:rsidRPr="00747BAC" w:rsidRDefault="00011538" w:rsidP="00011538">
          <w:pPr>
            <w:ind w:left="-29"/>
            <w:jc w:val="center"/>
            <w:rPr>
              <w:rFonts w:ascii="Optima" w:hAnsi="Optima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-62230</wp:posOffset>
                </wp:positionV>
                <wp:extent cx="843915" cy="84391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915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57" w:type="pct"/>
          <w:gridSpan w:val="4"/>
          <w:vAlign w:val="center"/>
        </w:tcPr>
        <w:p w:rsidR="00011538" w:rsidRPr="008F33F2" w:rsidRDefault="00574BA9" w:rsidP="00011538">
          <w:pPr>
            <w:pStyle w:val="Title"/>
            <w:rPr>
              <w:rFonts w:ascii="Optima" w:hAnsi="Optima" w:cs="Arial"/>
              <w:color w:val="C00000"/>
              <w:sz w:val="28"/>
              <w:szCs w:val="28"/>
              <w:lang w:eastAsia="en-US"/>
            </w:rPr>
          </w:pPr>
          <w:r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>TABLE OF CONTENTS</w:t>
          </w:r>
        </w:p>
      </w:tc>
    </w:tr>
    <w:tr w:rsidR="00011538" w:rsidRPr="00747BAC" w:rsidTr="006E77F7">
      <w:trPr>
        <w:trHeight w:val="934"/>
        <w:jc w:val="center"/>
      </w:trPr>
      <w:tc>
        <w:tcPr>
          <w:tcW w:w="943" w:type="pct"/>
          <w:vMerge/>
          <w:vAlign w:val="center"/>
        </w:tcPr>
        <w:p w:rsidR="00011538" w:rsidRPr="00747BAC" w:rsidRDefault="00011538" w:rsidP="00011538">
          <w:pPr>
            <w:jc w:val="center"/>
            <w:rPr>
              <w:rFonts w:ascii="Optima" w:hAnsi="Optima" w:cs="Arial"/>
              <w:sz w:val="20"/>
              <w:szCs w:val="20"/>
            </w:rPr>
          </w:pPr>
        </w:p>
      </w:tc>
      <w:tc>
        <w:tcPr>
          <w:tcW w:w="4057" w:type="pct"/>
          <w:gridSpan w:val="4"/>
          <w:vAlign w:val="center"/>
        </w:tcPr>
        <w:p w:rsidR="00011538" w:rsidRDefault="00011538" w:rsidP="00011538">
          <w:pPr>
            <w:spacing w:after="0"/>
            <w:jc w:val="center"/>
            <w:rPr>
              <w:rFonts w:ascii="Optima" w:hAnsi="Optima" w:cs="Arial"/>
              <w:b/>
              <w:sz w:val="30"/>
              <w:szCs w:val="30"/>
            </w:rPr>
          </w:pPr>
          <w:r w:rsidRPr="00747BAC">
            <w:rPr>
              <w:rFonts w:ascii="Optima" w:hAnsi="Optima" w:cs="Arial"/>
              <w:b/>
              <w:sz w:val="30"/>
              <w:szCs w:val="30"/>
            </w:rPr>
            <w:t xml:space="preserve">CSMC RESEARCH ETHICS REVIEW COMMITTEE 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 w:cs="Arial"/>
              <w:b/>
              <w:sz w:val="30"/>
              <w:szCs w:val="30"/>
            </w:rPr>
          </w:pPr>
          <w:r w:rsidRPr="00747BAC">
            <w:rPr>
              <w:rFonts w:ascii="Optima" w:hAnsi="Optima" w:cs="Arial"/>
              <w:b/>
              <w:sz w:val="30"/>
              <w:szCs w:val="30"/>
            </w:rPr>
            <w:t>STANDARD OPERATING PROCEDURES</w:t>
          </w:r>
        </w:p>
      </w:tc>
    </w:tr>
    <w:tr w:rsidR="00011538" w:rsidRPr="00747BAC" w:rsidTr="00EA3475">
      <w:trPr>
        <w:trHeight w:val="558"/>
        <w:jc w:val="center"/>
      </w:trPr>
      <w:tc>
        <w:tcPr>
          <w:tcW w:w="943" w:type="pct"/>
          <w:vMerge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 w:cs="Arial"/>
              <w:sz w:val="20"/>
              <w:szCs w:val="20"/>
            </w:rPr>
          </w:pPr>
        </w:p>
      </w:tc>
      <w:tc>
        <w:tcPr>
          <w:tcW w:w="1081" w:type="pct"/>
          <w:vAlign w:val="center"/>
        </w:tcPr>
        <w:p w:rsidR="00011538" w:rsidRPr="00747BAC" w:rsidRDefault="00011538" w:rsidP="00011538">
          <w:pPr>
            <w:spacing w:after="0" w:line="240" w:lineRule="auto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Document Control No.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 w:rsidRPr="00747BAC">
            <w:rPr>
              <w:rFonts w:ascii="Optima" w:hAnsi="Optima"/>
              <w:sz w:val="16"/>
              <w:szCs w:val="16"/>
            </w:rPr>
            <w:t>MED-01-028</w:t>
          </w:r>
        </w:p>
      </w:tc>
      <w:tc>
        <w:tcPr>
          <w:tcW w:w="1013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Revision No.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>
            <w:rPr>
              <w:rFonts w:ascii="Optima" w:hAnsi="Optima"/>
              <w:sz w:val="16"/>
              <w:szCs w:val="16"/>
            </w:rPr>
            <w:t>05</w:t>
          </w:r>
        </w:p>
      </w:tc>
      <w:tc>
        <w:tcPr>
          <w:tcW w:w="1081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Effectivity Date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</w:p>
      </w:tc>
      <w:tc>
        <w:tcPr>
          <w:tcW w:w="882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Page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 w:rsidRPr="00747BAC">
            <w:rPr>
              <w:rFonts w:ascii="Optima" w:hAnsi="Optima"/>
              <w:sz w:val="16"/>
              <w:szCs w:val="16"/>
            </w:rPr>
            <w:fldChar w:fldCharType="begin"/>
          </w:r>
          <w:r w:rsidRPr="00747BAC">
            <w:rPr>
              <w:rFonts w:ascii="Optima" w:hAnsi="Optima"/>
              <w:sz w:val="16"/>
              <w:szCs w:val="16"/>
            </w:rPr>
            <w:instrText xml:space="preserve"> PAGE </w:instrText>
          </w:r>
          <w:r w:rsidRPr="00747BAC">
            <w:rPr>
              <w:rFonts w:ascii="Optima" w:hAnsi="Optima"/>
              <w:sz w:val="16"/>
              <w:szCs w:val="16"/>
            </w:rPr>
            <w:fldChar w:fldCharType="separate"/>
          </w:r>
          <w:r>
            <w:rPr>
              <w:rFonts w:ascii="Optima" w:hAnsi="Optima"/>
              <w:noProof/>
              <w:sz w:val="16"/>
              <w:szCs w:val="16"/>
            </w:rPr>
            <w:t>20</w:t>
          </w:r>
          <w:r w:rsidRPr="00747BAC">
            <w:rPr>
              <w:rFonts w:ascii="Optima" w:hAnsi="Optima"/>
              <w:sz w:val="16"/>
              <w:szCs w:val="16"/>
            </w:rPr>
            <w:fldChar w:fldCharType="end"/>
          </w:r>
          <w:r w:rsidRPr="00747BAC">
            <w:rPr>
              <w:rFonts w:ascii="Optima" w:hAnsi="Optima"/>
              <w:sz w:val="16"/>
              <w:szCs w:val="16"/>
            </w:rPr>
            <w:t xml:space="preserve"> of </w:t>
          </w:r>
          <w:r w:rsidRPr="00747BAC">
            <w:rPr>
              <w:rFonts w:ascii="Optima" w:hAnsi="Optima"/>
              <w:sz w:val="16"/>
              <w:szCs w:val="16"/>
            </w:rPr>
            <w:fldChar w:fldCharType="begin"/>
          </w:r>
          <w:r w:rsidRPr="00747BAC">
            <w:rPr>
              <w:rFonts w:ascii="Optima" w:hAnsi="Optima"/>
              <w:sz w:val="16"/>
              <w:szCs w:val="16"/>
            </w:rPr>
            <w:instrText xml:space="preserve"> NUMPAGES  </w:instrText>
          </w:r>
          <w:r w:rsidRPr="00747BAC">
            <w:rPr>
              <w:rFonts w:ascii="Optima" w:hAnsi="Optima"/>
              <w:sz w:val="16"/>
              <w:szCs w:val="16"/>
            </w:rPr>
            <w:fldChar w:fldCharType="separate"/>
          </w:r>
          <w:r>
            <w:rPr>
              <w:rFonts w:ascii="Optima" w:hAnsi="Optima"/>
              <w:noProof/>
              <w:sz w:val="16"/>
              <w:szCs w:val="16"/>
            </w:rPr>
            <w:t>20</w:t>
          </w:r>
          <w:r w:rsidRPr="00747BAC">
            <w:rPr>
              <w:rFonts w:ascii="Optima" w:hAnsi="Optima"/>
              <w:sz w:val="16"/>
              <w:szCs w:val="16"/>
            </w:rPr>
            <w:fldChar w:fldCharType="end"/>
          </w:r>
        </w:p>
      </w:tc>
    </w:tr>
  </w:tbl>
  <w:p w:rsidR="002A3572" w:rsidRDefault="002A35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-475013</wp:posOffset>
              </wp:positionH>
              <wp:positionV relativeFrom="paragraph">
                <wp:posOffset>5129</wp:posOffset>
              </wp:positionV>
              <wp:extent cx="6877050" cy="706582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7050" cy="7065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538" w:rsidRPr="00460C7B" w:rsidRDefault="00011538" w:rsidP="002A3572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</w:pP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THIS DOCUMENT IS</w:t>
                          </w:r>
                          <w:r w:rsidR="009461A5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 THE 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PROPERTY OF CARDINAL SANTOS MEDICAL CENTER (CSMC). NO PART OF THIS DOCUMENT OR ITS CONTENTS </w:t>
                          </w:r>
                          <w:r w:rsidR="009461A5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WI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LL BE REPRODUCED, COPIED, MODIFIED, ADAPTED OR TRANSMITTED IN ANY FORM OR BY ANY MEANS, ELECTRONIC, MECHANICAL OR OTHERWISE, INCLUDING PHOTOCOPYING AND RECORDING, WITHOUT PRIOR WRITTEN PERMISSION FROM CSMC</w:t>
                          </w:r>
                          <w:r w:rsidR="00333989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FOR ANY PURPOSE OTHER THAN FOR ITS INTENDED USE.  THIS VERSION IS AN UNCONTROLLED COPY. ALL OFFICIAL/CONTROLLED COPIES CAN BE ACCESSED VIA RESOURCE CENTER</w:t>
                          </w:r>
                          <w:r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.</w:t>
                          </w:r>
                        </w:p>
                        <w:p w:rsidR="00011538" w:rsidRPr="00460C7B" w:rsidRDefault="00011538" w:rsidP="002A3572">
                          <w:pPr>
                            <w:jc w:val="both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7.4pt;margin-top:.4pt;width:541.5pt;height:5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Rb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" filled="f" stroked="f">
              <v:textbox>
                <w:txbxContent>
                  <w:p w:rsidR="00011538" w:rsidRPr="00460C7B" w:rsidRDefault="00011538" w:rsidP="002A357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Arial" w:eastAsia="Calibri" w:hAnsi="Arial" w:cs="Arial"/>
                        <w:sz w:val="15"/>
                        <w:szCs w:val="15"/>
                      </w:rPr>
                    </w:pP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THIS DOCUMENT IS</w:t>
                    </w:r>
                    <w:r w:rsidR="009461A5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 THE 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PROPERTY OF CARDINAL SANTOS MEDICAL CENTER (CSMC). NO PART OF THIS DOCUMENT OR ITS CONTENTS </w:t>
                    </w:r>
                    <w:r w:rsidR="009461A5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WI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LL BE REPRODUCED, COPIED, MODIFIED, ADAPTED OR TRANSMITTED IN ANY FORM OR BY ANY MEANS, ELECTRONIC, MECHANICAL OR OTHERWISE, INCLUDING PHOTOCOPYING AND RECORDING, WITHOUT PRIOR WRITTEN PERMISSION FROM CSMC</w:t>
                    </w:r>
                    <w:r w:rsidR="00333989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 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FOR ANY PURPOSE OTHER THAN FOR ITS INTENDED USE.  THIS VERSION IS AN UNCONTROLLED COPY. ALL OFFICIAL/CONTROLLED COPIES CAN BE ACCESSED VIA RESOURCE CENTER</w:t>
                    </w:r>
                    <w:r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.</w:t>
                    </w:r>
                  </w:p>
                  <w:p w:rsidR="00011538" w:rsidRPr="00460C7B" w:rsidRDefault="00011538" w:rsidP="002A3572">
                    <w:pPr>
                      <w:jc w:val="both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11538" w:rsidRDefault="00011538">
    <w:pPr>
      <w:pStyle w:val="Header"/>
    </w:pPr>
  </w:p>
  <w:p w:rsidR="002A3572" w:rsidRDefault="002A3572">
    <w:pPr>
      <w:pStyle w:val="Header"/>
    </w:pPr>
  </w:p>
  <w:p w:rsidR="002A3572" w:rsidRDefault="002A3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12B2"/>
    <w:multiLevelType w:val="hybridMultilevel"/>
    <w:tmpl w:val="D2BC1A84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6E6B9D"/>
    <w:multiLevelType w:val="hybridMultilevel"/>
    <w:tmpl w:val="81C6F5D2"/>
    <w:lvl w:ilvl="0" w:tplc="357416E8">
      <w:start w:val="8"/>
      <w:numFmt w:val="bullet"/>
      <w:lvlText w:val=""/>
      <w:lvlJc w:val="left"/>
      <w:pPr>
        <w:ind w:left="1080" w:hanging="360"/>
      </w:pPr>
      <w:rPr>
        <w:rFonts w:ascii="Optima" w:eastAsiaTheme="minorHAnsi" w:hAnsi="Optima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71118"/>
    <w:multiLevelType w:val="hybridMultilevel"/>
    <w:tmpl w:val="38962FEA"/>
    <w:lvl w:ilvl="0" w:tplc="357416E8">
      <w:start w:val="8"/>
      <w:numFmt w:val="bullet"/>
      <w:lvlText w:val=""/>
      <w:lvlJc w:val="left"/>
      <w:pPr>
        <w:ind w:left="720" w:hanging="360"/>
      </w:pPr>
      <w:rPr>
        <w:rFonts w:ascii="Optima" w:eastAsiaTheme="minorHAnsi" w:hAnsi="Optima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82AD8"/>
    <w:multiLevelType w:val="hybridMultilevel"/>
    <w:tmpl w:val="43A8024A"/>
    <w:lvl w:ilvl="0" w:tplc="FE56BC7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09D20F7"/>
    <w:multiLevelType w:val="hybridMultilevel"/>
    <w:tmpl w:val="AD9CC910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6JKxqrZkhZxwbQviYOFRCZAVNzB+plbR8GYsMviCZxWrR507MnEeSQeSHhLQeowlU0/yGVB9jpavFtZWEpQBbg==" w:salt="AMl8I4/9vXsam8erkdzuf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42B"/>
    <w:rsid w:val="00011538"/>
    <w:rsid w:val="0001629A"/>
    <w:rsid w:val="00051DE8"/>
    <w:rsid w:val="0007242C"/>
    <w:rsid w:val="000B37DC"/>
    <w:rsid w:val="000C1D45"/>
    <w:rsid w:val="00101DE3"/>
    <w:rsid w:val="00137C78"/>
    <w:rsid w:val="001D5FCB"/>
    <w:rsid w:val="00277C79"/>
    <w:rsid w:val="00282BA1"/>
    <w:rsid w:val="00290713"/>
    <w:rsid w:val="002A3572"/>
    <w:rsid w:val="002B503A"/>
    <w:rsid w:val="00323B99"/>
    <w:rsid w:val="00333989"/>
    <w:rsid w:val="00443E6A"/>
    <w:rsid w:val="0046541A"/>
    <w:rsid w:val="00483AF9"/>
    <w:rsid w:val="0054088C"/>
    <w:rsid w:val="0055175D"/>
    <w:rsid w:val="00574BA9"/>
    <w:rsid w:val="00596714"/>
    <w:rsid w:val="005B3459"/>
    <w:rsid w:val="005C7827"/>
    <w:rsid w:val="00621E1B"/>
    <w:rsid w:val="00637E51"/>
    <w:rsid w:val="006E77F7"/>
    <w:rsid w:val="00731BA2"/>
    <w:rsid w:val="00734E12"/>
    <w:rsid w:val="0074650C"/>
    <w:rsid w:val="007501F4"/>
    <w:rsid w:val="0075389C"/>
    <w:rsid w:val="008B4FF4"/>
    <w:rsid w:val="008C742B"/>
    <w:rsid w:val="008D11E3"/>
    <w:rsid w:val="009461A5"/>
    <w:rsid w:val="009A0EBD"/>
    <w:rsid w:val="009A4BA7"/>
    <w:rsid w:val="009C4DB9"/>
    <w:rsid w:val="009D041A"/>
    <w:rsid w:val="009E30B0"/>
    <w:rsid w:val="009E759A"/>
    <w:rsid w:val="00A80789"/>
    <w:rsid w:val="00A81FAA"/>
    <w:rsid w:val="00A93B97"/>
    <w:rsid w:val="00AD245E"/>
    <w:rsid w:val="00B31079"/>
    <w:rsid w:val="00B556A3"/>
    <w:rsid w:val="00B751AD"/>
    <w:rsid w:val="00BC73C3"/>
    <w:rsid w:val="00C44724"/>
    <w:rsid w:val="00CB1FB5"/>
    <w:rsid w:val="00CC34BF"/>
    <w:rsid w:val="00D30BBC"/>
    <w:rsid w:val="00D726EA"/>
    <w:rsid w:val="00D74906"/>
    <w:rsid w:val="00DA68D4"/>
    <w:rsid w:val="00DD250A"/>
    <w:rsid w:val="00DE2BB0"/>
    <w:rsid w:val="00DF06C4"/>
    <w:rsid w:val="00E775DD"/>
    <w:rsid w:val="00E92C6A"/>
    <w:rsid w:val="00EA0692"/>
    <w:rsid w:val="00EA3475"/>
    <w:rsid w:val="00F23CEB"/>
    <w:rsid w:val="00F2659F"/>
    <w:rsid w:val="00F35DA7"/>
    <w:rsid w:val="00F50C6C"/>
    <w:rsid w:val="00F94C89"/>
    <w:rsid w:val="00FF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F99253-BDE2-4676-91D6-08596ABA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C742B"/>
    <w:pPr>
      <w:autoSpaceDE w:val="0"/>
      <w:autoSpaceDN w:val="0"/>
      <w:adjustRightInd w:val="0"/>
      <w:spacing w:after="0" w:line="240" w:lineRule="auto"/>
    </w:pPr>
    <w:rPr>
      <w:rFonts w:ascii="Optima" w:hAnsi="Optima" w:cs="Opti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1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538"/>
  </w:style>
  <w:style w:type="paragraph" w:styleId="Footer">
    <w:name w:val="footer"/>
    <w:basedOn w:val="Normal"/>
    <w:link w:val="FooterChar"/>
    <w:unhideWhenUsed/>
    <w:rsid w:val="00011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11538"/>
  </w:style>
  <w:style w:type="paragraph" w:styleId="Title">
    <w:name w:val="Title"/>
    <w:basedOn w:val="Normal"/>
    <w:link w:val="TitleChar"/>
    <w:qFormat/>
    <w:rsid w:val="00011538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b/>
      <w:bCs/>
      <w:sz w:val="24"/>
      <w:szCs w:val="24"/>
      <w:lang w:val="en-US" w:eastAsia="x-none"/>
    </w:rPr>
  </w:style>
  <w:style w:type="character" w:customStyle="1" w:styleId="TitleChar">
    <w:name w:val="Title Char"/>
    <w:basedOn w:val="DefaultParagraphFont"/>
    <w:link w:val="Title"/>
    <w:rsid w:val="00011538"/>
    <w:rPr>
      <w:rFonts w:ascii="Times New Roman" w:eastAsia="Lucida Sans Unicode" w:hAnsi="Times New Roman" w:cs="Times New Roman"/>
      <w:b/>
      <w:bCs/>
      <w:sz w:val="24"/>
      <w:szCs w:val="24"/>
      <w:lang w:val="en-US" w:eastAsia="x-none"/>
    </w:rPr>
  </w:style>
  <w:style w:type="table" w:styleId="PlainTable2">
    <w:name w:val="Plain Table 2"/>
    <w:basedOn w:val="TableNormal"/>
    <w:uiPriority w:val="42"/>
    <w:rsid w:val="00B310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B31079"/>
    <w:pPr>
      <w:ind w:left="720"/>
      <w:contextualSpacing/>
    </w:pPr>
  </w:style>
  <w:style w:type="table" w:styleId="TableGrid">
    <w:name w:val="Table Grid"/>
    <w:basedOn w:val="TableNormal"/>
    <w:uiPriority w:val="39"/>
    <w:rsid w:val="00B3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310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Props1.xml><?xml version="1.0" encoding="utf-8"?>
<ds:datastoreItem xmlns:ds="http://schemas.openxmlformats.org/officeDocument/2006/customXml" ds:itemID="{2F06E616-5DD0-4CE4-BFE3-B09193A99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14F583-02F7-4A74-95B2-745E4E4A97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12423-0D92-4F9C-91B1-44904A31C034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82</Words>
  <Characters>471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N. Bacarisas</dc:creator>
  <cp:keywords/>
  <dc:description/>
  <cp:lastModifiedBy>Janice N. Bacarisas</cp:lastModifiedBy>
  <cp:revision>19</cp:revision>
  <cp:lastPrinted>2024-07-01T08:59:00Z</cp:lastPrinted>
  <dcterms:created xsi:type="dcterms:W3CDTF">2023-09-20T02:33:00Z</dcterms:created>
  <dcterms:modified xsi:type="dcterms:W3CDTF">2024-10-04T03:22:00Z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bdde693f-0d62-401a-8a17-abce5ca065d5</vt:lpwstr>
  </property>
  <property fmtid="{D5CDD505-2E9C-101B-9397-08002B2CF9AE}" pid="3" name="ContentTypeId">
    <vt:lpwstr>0x010100A2223BB57B20F649B8BA67CEF666B6B1</vt:lpwstr>
  </property>
</Properties>
</file>